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9C32" w14:textId="0F7EE85B" w:rsidR="004C45AE" w:rsidRDefault="004C45AE" w:rsidP="004C599D">
      <w:pPr>
        <w:jc w:val="center"/>
        <w:rPr>
          <w:rFonts w:cs="Calibri"/>
          <w:b/>
          <w:iCs/>
          <w:sz w:val="26"/>
          <w:szCs w:val="26"/>
        </w:rPr>
      </w:pPr>
      <w:bookmarkStart w:id="0" w:name="_Hlk490605815"/>
      <w:bookmarkStart w:id="1" w:name="_GoBack"/>
      <w:bookmarkEnd w:id="1"/>
      <w:r w:rsidRPr="00351595">
        <w:rPr>
          <w:rFonts w:cs="Calibri"/>
          <w:b/>
          <w:iCs/>
          <w:sz w:val="26"/>
          <w:szCs w:val="26"/>
        </w:rPr>
        <w:t xml:space="preserve">REGULAMIN </w:t>
      </w:r>
      <w:r w:rsidRPr="004C45AE">
        <w:rPr>
          <w:rFonts w:cs="Calibri"/>
          <w:b/>
          <w:iCs/>
          <w:sz w:val="26"/>
          <w:szCs w:val="26"/>
        </w:rPr>
        <w:t>KONKURS</w:t>
      </w:r>
      <w:r>
        <w:rPr>
          <w:rFonts w:cs="Calibri"/>
          <w:b/>
          <w:iCs/>
          <w:sz w:val="26"/>
          <w:szCs w:val="26"/>
        </w:rPr>
        <w:t>U</w:t>
      </w:r>
      <w:r w:rsidRPr="004C45AE">
        <w:rPr>
          <w:rFonts w:cs="Calibri"/>
          <w:b/>
          <w:iCs/>
          <w:sz w:val="26"/>
          <w:szCs w:val="26"/>
        </w:rPr>
        <w:t xml:space="preserve"> HISTORYCZN</w:t>
      </w:r>
      <w:r>
        <w:rPr>
          <w:rFonts w:cs="Calibri"/>
          <w:b/>
          <w:iCs/>
          <w:sz w:val="26"/>
          <w:szCs w:val="26"/>
        </w:rPr>
        <w:t>EGO</w:t>
      </w:r>
      <w:r w:rsidRPr="004C45AE">
        <w:rPr>
          <w:rFonts w:cs="Calibri"/>
          <w:b/>
          <w:iCs/>
          <w:sz w:val="26"/>
          <w:szCs w:val="26"/>
        </w:rPr>
        <w:t xml:space="preserve"> </w:t>
      </w:r>
      <w:r w:rsidR="005E471A">
        <w:rPr>
          <w:rFonts w:cs="Calibri"/>
          <w:b/>
          <w:iCs/>
          <w:sz w:val="26"/>
          <w:szCs w:val="26"/>
        </w:rPr>
        <w:br/>
        <w:t>NT. DZIEDZICTWA HISTORYCZNEGO NA DNIE BAŁTYKU</w:t>
      </w:r>
    </w:p>
    <w:bookmarkEnd w:id="0"/>
    <w:p w14:paraId="54CD8F85" w14:textId="77777777" w:rsidR="00351595" w:rsidRPr="005E2560" w:rsidRDefault="00351595" w:rsidP="00351595">
      <w:pPr>
        <w:spacing w:after="120"/>
        <w:jc w:val="center"/>
        <w:rPr>
          <w:bCs/>
          <w:szCs w:val="24"/>
        </w:rPr>
      </w:pPr>
      <w:r w:rsidRPr="0082397C">
        <w:rPr>
          <w:bCs/>
          <w:szCs w:val="24"/>
        </w:rPr>
        <w:t>do projektu „Dziedzictwo historyczne na dnie Bałtyku - szansą na nawiązanie trwałych</w:t>
      </w:r>
      <w:r>
        <w:rPr>
          <w:bCs/>
          <w:szCs w:val="24"/>
        </w:rPr>
        <w:t xml:space="preserve"> </w:t>
      </w:r>
      <w:r w:rsidRPr="0082397C">
        <w:rPr>
          <w:bCs/>
          <w:szCs w:val="24"/>
        </w:rPr>
        <w:t>relacji partnerskich” realizowanego w ramach programu Ministra Edukacji</w:t>
      </w:r>
      <w:r>
        <w:rPr>
          <w:bCs/>
          <w:szCs w:val="24"/>
        </w:rPr>
        <w:t xml:space="preserve"> </w:t>
      </w:r>
      <w:r w:rsidRPr="0082397C">
        <w:rPr>
          <w:bCs/>
          <w:szCs w:val="24"/>
        </w:rPr>
        <w:t xml:space="preserve">i Nauki </w:t>
      </w:r>
      <w:r>
        <w:rPr>
          <w:bCs/>
          <w:szCs w:val="24"/>
        </w:rPr>
        <w:br/>
      </w:r>
      <w:r w:rsidRPr="0082397C">
        <w:rPr>
          <w:bCs/>
          <w:szCs w:val="24"/>
        </w:rPr>
        <w:t>pod nazwą „Nauka dla Społeczeństwa"</w:t>
      </w:r>
    </w:p>
    <w:p w14:paraId="0D3FD5E1" w14:textId="77777777" w:rsidR="00351595" w:rsidRDefault="00351595" w:rsidP="00B15CF9">
      <w:pPr>
        <w:spacing w:after="0"/>
        <w:jc w:val="center"/>
        <w:rPr>
          <w:bCs/>
          <w:szCs w:val="24"/>
        </w:rPr>
      </w:pPr>
    </w:p>
    <w:sdt>
      <w:sdtPr>
        <w:rPr>
          <w:rFonts w:asciiTheme="minorHAnsi" w:eastAsiaTheme="minorHAnsi" w:hAnsiTheme="minorHAnsi" w:cstheme="minorBidi"/>
          <w:color w:val="BFBFBF" w:themeColor="background1" w:themeShade="BF"/>
          <w:sz w:val="22"/>
          <w:szCs w:val="22"/>
          <w:lang w:eastAsia="en-US"/>
        </w:rPr>
        <w:id w:val="-2135083121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54D0DBC4" w14:textId="77777777" w:rsidR="004C599D" w:rsidRPr="000B6DA8" w:rsidRDefault="004C599D" w:rsidP="004C599D">
          <w:pPr>
            <w:pStyle w:val="Nagwekspisutreci"/>
            <w:rPr>
              <w:color w:val="BFBFBF" w:themeColor="background1" w:themeShade="BF"/>
            </w:rPr>
          </w:pPr>
          <w:r w:rsidRPr="000B6DA8">
            <w:rPr>
              <w:color w:val="BFBFBF" w:themeColor="background1" w:themeShade="BF"/>
            </w:rPr>
            <w:t>Spis treści</w:t>
          </w:r>
        </w:p>
        <w:p w14:paraId="541BCF5E" w14:textId="374C4001" w:rsidR="00A37195" w:rsidRDefault="006E5D2E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>
            <w:fldChar w:fldCharType="begin"/>
          </w:r>
          <w:r w:rsidR="004C599D">
            <w:instrText xml:space="preserve"> TOC \o "1-3" \h \z \u </w:instrText>
          </w:r>
          <w:r>
            <w:fldChar w:fldCharType="separate"/>
          </w:r>
          <w:hyperlink w:anchor="_Toc148623060" w:history="1">
            <w:r w:rsidR="00A37195" w:rsidRPr="0045773F">
              <w:rPr>
                <w:rStyle w:val="Hipercze"/>
                <w:noProof/>
              </w:rPr>
              <w:t>Rozdział I. DEFINICJE ZWIĄZANE Z  KONKURSEM</w:t>
            </w:r>
            <w:r w:rsidR="00A37195">
              <w:rPr>
                <w:noProof/>
                <w:webHidden/>
              </w:rPr>
              <w:tab/>
            </w:r>
            <w:r w:rsidR="00A37195">
              <w:rPr>
                <w:noProof/>
                <w:webHidden/>
              </w:rPr>
              <w:fldChar w:fldCharType="begin"/>
            </w:r>
            <w:r w:rsidR="00A37195">
              <w:rPr>
                <w:noProof/>
                <w:webHidden/>
              </w:rPr>
              <w:instrText xml:space="preserve"> PAGEREF _Toc148623060 \h </w:instrText>
            </w:r>
            <w:r w:rsidR="00A37195">
              <w:rPr>
                <w:noProof/>
                <w:webHidden/>
              </w:rPr>
            </w:r>
            <w:r w:rsidR="00A37195">
              <w:rPr>
                <w:noProof/>
                <w:webHidden/>
              </w:rPr>
              <w:fldChar w:fldCharType="separate"/>
            </w:r>
            <w:r w:rsidR="00A37195">
              <w:rPr>
                <w:noProof/>
                <w:webHidden/>
              </w:rPr>
              <w:t>2</w:t>
            </w:r>
            <w:r w:rsidR="00A37195">
              <w:rPr>
                <w:noProof/>
                <w:webHidden/>
              </w:rPr>
              <w:fldChar w:fldCharType="end"/>
            </w:r>
          </w:hyperlink>
        </w:p>
        <w:p w14:paraId="49EF1A85" w14:textId="7C47AD75" w:rsidR="00A37195" w:rsidRDefault="00BF1767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623061" w:history="1">
            <w:r w:rsidR="00A37195" w:rsidRPr="0045773F">
              <w:rPr>
                <w:rStyle w:val="Hipercze"/>
                <w:noProof/>
              </w:rPr>
              <w:t>Rozdział II. ZAŁOŻENIA KONKURSU</w:t>
            </w:r>
            <w:r w:rsidR="00A37195">
              <w:rPr>
                <w:noProof/>
                <w:webHidden/>
              </w:rPr>
              <w:tab/>
            </w:r>
            <w:r w:rsidR="00A37195">
              <w:rPr>
                <w:noProof/>
                <w:webHidden/>
              </w:rPr>
              <w:fldChar w:fldCharType="begin"/>
            </w:r>
            <w:r w:rsidR="00A37195">
              <w:rPr>
                <w:noProof/>
                <w:webHidden/>
              </w:rPr>
              <w:instrText xml:space="preserve"> PAGEREF _Toc148623061 \h </w:instrText>
            </w:r>
            <w:r w:rsidR="00A37195">
              <w:rPr>
                <w:noProof/>
                <w:webHidden/>
              </w:rPr>
            </w:r>
            <w:r w:rsidR="00A37195">
              <w:rPr>
                <w:noProof/>
                <w:webHidden/>
              </w:rPr>
              <w:fldChar w:fldCharType="separate"/>
            </w:r>
            <w:r w:rsidR="00A37195">
              <w:rPr>
                <w:noProof/>
                <w:webHidden/>
              </w:rPr>
              <w:t>2</w:t>
            </w:r>
            <w:r w:rsidR="00A37195">
              <w:rPr>
                <w:noProof/>
                <w:webHidden/>
              </w:rPr>
              <w:fldChar w:fldCharType="end"/>
            </w:r>
          </w:hyperlink>
        </w:p>
        <w:p w14:paraId="74D94431" w14:textId="5186B6F8" w:rsidR="00A37195" w:rsidRDefault="00BF1767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623062" w:history="1">
            <w:r w:rsidR="00A37195" w:rsidRPr="0045773F">
              <w:rPr>
                <w:rStyle w:val="Hipercze"/>
                <w:noProof/>
              </w:rPr>
              <w:t>Rozdział III. CELE KONKURSU</w:t>
            </w:r>
            <w:r w:rsidR="00A37195">
              <w:rPr>
                <w:noProof/>
                <w:webHidden/>
              </w:rPr>
              <w:tab/>
            </w:r>
            <w:r w:rsidR="00A37195">
              <w:rPr>
                <w:noProof/>
                <w:webHidden/>
              </w:rPr>
              <w:fldChar w:fldCharType="begin"/>
            </w:r>
            <w:r w:rsidR="00A37195">
              <w:rPr>
                <w:noProof/>
                <w:webHidden/>
              </w:rPr>
              <w:instrText xml:space="preserve"> PAGEREF _Toc148623062 \h </w:instrText>
            </w:r>
            <w:r w:rsidR="00A37195">
              <w:rPr>
                <w:noProof/>
                <w:webHidden/>
              </w:rPr>
            </w:r>
            <w:r w:rsidR="00A37195">
              <w:rPr>
                <w:noProof/>
                <w:webHidden/>
              </w:rPr>
              <w:fldChar w:fldCharType="separate"/>
            </w:r>
            <w:r w:rsidR="00A37195">
              <w:rPr>
                <w:noProof/>
                <w:webHidden/>
              </w:rPr>
              <w:t>2</w:t>
            </w:r>
            <w:r w:rsidR="00A37195">
              <w:rPr>
                <w:noProof/>
                <w:webHidden/>
              </w:rPr>
              <w:fldChar w:fldCharType="end"/>
            </w:r>
          </w:hyperlink>
        </w:p>
        <w:p w14:paraId="4E1A10DF" w14:textId="4F9AA221" w:rsidR="00A37195" w:rsidRDefault="00BF1767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623063" w:history="1">
            <w:r w:rsidR="00A37195" w:rsidRPr="0045773F">
              <w:rPr>
                <w:rStyle w:val="Hipercze"/>
                <w:noProof/>
              </w:rPr>
              <w:t>Rozdział IV. ADRESAT KONKURSU</w:t>
            </w:r>
            <w:r w:rsidR="00A37195">
              <w:rPr>
                <w:noProof/>
                <w:webHidden/>
              </w:rPr>
              <w:tab/>
            </w:r>
            <w:r w:rsidR="00A37195">
              <w:rPr>
                <w:noProof/>
                <w:webHidden/>
              </w:rPr>
              <w:fldChar w:fldCharType="begin"/>
            </w:r>
            <w:r w:rsidR="00A37195">
              <w:rPr>
                <w:noProof/>
                <w:webHidden/>
              </w:rPr>
              <w:instrText xml:space="preserve"> PAGEREF _Toc148623063 \h </w:instrText>
            </w:r>
            <w:r w:rsidR="00A37195">
              <w:rPr>
                <w:noProof/>
                <w:webHidden/>
              </w:rPr>
            </w:r>
            <w:r w:rsidR="00A37195">
              <w:rPr>
                <w:noProof/>
                <w:webHidden/>
              </w:rPr>
              <w:fldChar w:fldCharType="separate"/>
            </w:r>
            <w:r w:rsidR="00A37195">
              <w:rPr>
                <w:noProof/>
                <w:webHidden/>
              </w:rPr>
              <w:t>3</w:t>
            </w:r>
            <w:r w:rsidR="00A37195">
              <w:rPr>
                <w:noProof/>
                <w:webHidden/>
              </w:rPr>
              <w:fldChar w:fldCharType="end"/>
            </w:r>
          </w:hyperlink>
        </w:p>
        <w:p w14:paraId="59062BA1" w14:textId="38138B55" w:rsidR="00A37195" w:rsidRDefault="00BF1767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623064" w:history="1">
            <w:r w:rsidR="00A37195" w:rsidRPr="0045773F">
              <w:rPr>
                <w:rStyle w:val="Hipercze"/>
                <w:noProof/>
              </w:rPr>
              <w:t>Rozdział V. WYMAGANIA</w:t>
            </w:r>
            <w:r w:rsidR="00A37195">
              <w:rPr>
                <w:noProof/>
                <w:webHidden/>
              </w:rPr>
              <w:tab/>
            </w:r>
            <w:r w:rsidR="00A37195">
              <w:rPr>
                <w:noProof/>
                <w:webHidden/>
              </w:rPr>
              <w:fldChar w:fldCharType="begin"/>
            </w:r>
            <w:r w:rsidR="00A37195">
              <w:rPr>
                <w:noProof/>
                <w:webHidden/>
              </w:rPr>
              <w:instrText xml:space="preserve"> PAGEREF _Toc148623064 \h </w:instrText>
            </w:r>
            <w:r w:rsidR="00A37195">
              <w:rPr>
                <w:noProof/>
                <w:webHidden/>
              </w:rPr>
            </w:r>
            <w:r w:rsidR="00A37195">
              <w:rPr>
                <w:noProof/>
                <w:webHidden/>
              </w:rPr>
              <w:fldChar w:fldCharType="separate"/>
            </w:r>
            <w:r w:rsidR="00A37195">
              <w:rPr>
                <w:noProof/>
                <w:webHidden/>
              </w:rPr>
              <w:t>3</w:t>
            </w:r>
            <w:r w:rsidR="00A37195">
              <w:rPr>
                <w:noProof/>
                <w:webHidden/>
              </w:rPr>
              <w:fldChar w:fldCharType="end"/>
            </w:r>
          </w:hyperlink>
        </w:p>
        <w:p w14:paraId="5CC4998D" w14:textId="1FEC9FBC" w:rsidR="00A37195" w:rsidRDefault="00BF1767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623065" w:history="1">
            <w:r w:rsidR="00A37195" w:rsidRPr="0045773F">
              <w:rPr>
                <w:rStyle w:val="Hipercze"/>
                <w:noProof/>
              </w:rPr>
              <w:t>Rozdział VI. ORGANIZACJA I PRZEBIEG KONKURSU</w:t>
            </w:r>
            <w:r w:rsidR="00A37195">
              <w:rPr>
                <w:noProof/>
                <w:webHidden/>
              </w:rPr>
              <w:tab/>
            </w:r>
            <w:r w:rsidR="00A37195">
              <w:rPr>
                <w:noProof/>
                <w:webHidden/>
              </w:rPr>
              <w:fldChar w:fldCharType="begin"/>
            </w:r>
            <w:r w:rsidR="00A37195">
              <w:rPr>
                <w:noProof/>
                <w:webHidden/>
              </w:rPr>
              <w:instrText xml:space="preserve"> PAGEREF _Toc148623065 \h </w:instrText>
            </w:r>
            <w:r w:rsidR="00A37195">
              <w:rPr>
                <w:noProof/>
                <w:webHidden/>
              </w:rPr>
            </w:r>
            <w:r w:rsidR="00A37195">
              <w:rPr>
                <w:noProof/>
                <w:webHidden/>
              </w:rPr>
              <w:fldChar w:fldCharType="separate"/>
            </w:r>
            <w:r w:rsidR="00A37195">
              <w:rPr>
                <w:noProof/>
                <w:webHidden/>
              </w:rPr>
              <w:t>3</w:t>
            </w:r>
            <w:r w:rsidR="00A37195">
              <w:rPr>
                <w:noProof/>
                <w:webHidden/>
              </w:rPr>
              <w:fldChar w:fldCharType="end"/>
            </w:r>
          </w:hyperlink>
        </w:p>
        <w:p w14:paraId="7D439CCC" w14:textId="35421640" w:rsidR="00A37195" w:rsidRDefault="00BF1767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623066" w:history="1">
            <w:r w:rsidR="00A37195" w:rsidRPr="0045773F">
              <w:rPr>
                <w:rStyle w:val="Hipercze"/>
                <w:noProof/>
              </w:rPr>
              <w:t>Rozdział VII. NAGRODY</w:t>
            </w:r>
            <w:r w:rsidR="00A37195">
              <w:rPr>
                <w:noProof/>
                <w:webHidden/>
              </w:rPr>
              <w:tab/>
            </w:r>
            <w:r w:rsidR="00A37195">
              <w:rPr>
                <w:noProof/>
                <w:webHidden/>
              </w:rPr>
              <w:fldChar w:fldCharType="begin"/>
            </w:r>
            <w:r w:rsidR="00A37195">
              <w:rPr>
                <w:noProof/>
                <w:webHidden/>
              </w:rPr>
              <w:instrText xml:space="preserve"> PAGEREF _Toc148623066 \h </w:instrText>
            </w:r>
            <w:r w:rsidR="00A37195">
              <w:rPr>
                <w:noProof/>
                <w:webHidden/>
              </w:rPr>
            </w:r>
            <w:r w:rsidR="00A37195">
              <w:rPr>
                <w:noProof/>
                <w:webHidden/>
              </w:rPr>
              <w:fldChar w:fldCharType="separate"/>
            </w:r>
            <w:r w:rsidR="00A37195">
              <w:rPr>
                <w:noProof/>
                <w:webHidden/>
              </w:rPr>
              <w:t>5</w:t>
            </w:r>
            <w:r w:rsidR="00A37195">
              <w:rPr>
                <w:noProof/>
                <w:webHidden/>
              </w:rPr>
              <w:fldChar w:fldCharType="end"/>
            </w:r>
          </w:hyperlink>
        </w:p>
        <w:p w14:paraId="25E33180" w14:textId="6E5F434C" w:rsidR="00A37195" w:rsidRDefault="00BF1767">
          <w:pPr>
            <w:pStyle w:val="Spistreci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8623067" w:history="1">
            <w:r w:rsidR="00A37195" w:rsidRPr="0045773F">
              <w:rPr>
                <w:rStyle w:val="Hipercze"/>
                <w:noProof/>
              </w:rPr>
              <w:t>Rozdział VIII. POSTANOWIENIA KOŃCOWE</w:t>
            </w:r>
            <w:r w:rsidR="00A37195">
              <w:rPr>
                <w:noProof/>
                <w:webHidden/>
              </w:rPr>
              <w:tab/>
            </w:r>
            <w:r w:rsidR="00A37195">
              <w:rPr>
                <w:noProof/>
                <w:webHidden/>
              </w:rPr>
              <w:fldChar w:fldCharType="begin"/>
            </w:r>
            <w:r w:rsidR="00A37195">
              <w:rPr>
                <w:noProof/>
                <w:webHidden/>
              </w:rPr>
              <w:instrText xml:space="preserve"> PAGEREF _Toc148623067 \h </w:instrText>
            </w:r>
            <w:r w:rsidR="00A37195">
              <w:rPr>
                <w:noProof/>
                <w:webHidden/>
              </w:rPr>
            </w:r>
            <w:r w:rsidR="00A37195">
              <w:rPr>
                <w:noProof/>
                <w:webHidden/>
              </w:rPr>
              <w:fldChar w:fldCharType="separate"/>
            </w:r>
            <w:r w:rsidR="00A37195">
              <w:rPr>
                <w:noProof/>
                <w:webHidden/>
              </w:rPr>
              <w:t>5</w:t>
            </w:r>
            <w:r w:rsidR="00A37195">
              <w:rPr>
                <w:noProof/>
                <w:webHidden/>
              </w:rPr>
              <w:fldChar w:fldCharType="end"/>
            </w:r>
          </w:hyperlink>
        </w:p>
        <w:p w14:paraId="25F65CA4" w14:textId="17EECADA" w:rsidR="004C599D" w:rsidRDefault="006E5D2E" w:rsidP="004C599D">
          <w:r>
            <w:rPr>
              <w:b/>
              <w:bCs/>
            </w:rPr>
            <w:fldChar w:fldCharType="end"/>
          </w:r>
        </w:p>
      </w:sdtContent>
    </w:sdt>
    <w:p w14:paraId="774CBE37" w14:textId="77777777" w:rsidR="004C599D" w:rsidRDefault="004C599D" w:rsidP="004C599D">
      <w:pPr>
        <w:rPr>
          <w:b/>
        </w:rPr>
      </w:pPr>
      <w:r>
        <w:rPr>
          <w:b/>
        </w:rPr>
        <w:br w:type="page"/>
      </w:r>
    </w:p>
    <w:p w14:paraId="562A3E7D" w14:textId="4831A327" w:rsidR="004C599D" w:rsidRDefault="004C599D" w:rsidP="009314E2">
      <w:pPr>
        <w:pStyle w:val="Nagwek1"/>
        <w:spacing w:before="200"/>
        <w:jc w:val="center"/>
        <w:rPr>
          <w:color w:val="BFBFBF" w:themeColor="background1" w:themeShade="BF"/>
          <w:sz w:val="28"/>
        </w:rPr>
      </w:pPr>
      <w:bookmarkStart w:id="2" w:name="_Toc148623060"/>
      <w:r w:rsidRPr="00CC1096">
        <w:rPr>
          <w:color w:val="BFBFBF" w:themeColor="background1" w:themeShade="BF"/>
          <w:sz w:val="28"/>
        </w:rPr>
        <w:lastRenderedPageBreak/>
        <w:t xml:space="preserve">Rozdział I. DEFINICJE ZWIĄZANE Z </w:t>
      </w:r>
      <w:r w:rsidR="004C45AE">
        <w:rPr>
          <w:color w:val="BFBFBF" w:themeColor="background1" w:themeShade="BF"/>
          <w:sz w:val="28"/>
        </w:rPr>
        <w:t xml:space="preserve"> KONKURSEM</w:t>
      </w:r>
      <w:bookmarkEnd w:id="2"/>
    </w:p>
    <w:p w14:paraId="5B68CD17" w14:textId="77777777" w:rsidR="00913DD8" w:rsidRPr="00913DD8" w:rsidRDefault="00913DD8" w:rsidP="00913DD8">
      <w:pPr>
        <w:rPr>
          <w:sz w:val="10"/>
          <w:szCs w:val="10"/>
        </w:rPr>
      </w:pPr>
    </w:p>
    <w:p w14:paraId="1580AA6F" w14:textId="54EA8936" w:rsidR="00122514" w:rsidRDefault="004C599D" w:rsidP="00BF1767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Projekt - P</w:t>
      </w:r>
      <w:r w:rsidRPr="006A3A82">
        <w:t xml:space="preserve">rojekt </w:t>
      </w:r>
      <w:r w:rsidR="00B76B00" w:rsidRPr="00254BBE">
        <w:rPr>
          <w:bCs/>
          <w:szCs w:val="24"/>
        </w:rPr>
        <w:t>„</w:t>
      </w:r>
      <w:r w:rsidR="004C56A8" w:rsidRPr="0082397C">
        <w:rPr>
          <w:bCs/>
          <w:szCs w:val="24"/>
        </w:rPr>
        <w:t>Dziedzictwo historyczne na dnie Bałtyku - szansą na nawiązanie trwałych</w:t>
      </w:r>
      <w:r w:rsidR="004C56A8">
        <w:rPr>
          <w:bCs/>
          <w:szCs w:val="24"/>
        </w:rPr>
        <w:t xml:space="preserve"> </w:t>
      </w:r>
      <w:r w:rsidR="004C56A8" w:rsidRPr="0082397C">
        <w:rPr>
          <w:bCs/>
          <w:szCs w:val="24"/>
        </w:rPr>
        <w:t>relacji partnerskich</w:t>
      </w:r>
      <w:r w:rsidR="004C56A8">
        <w:rPr>
          <w:bCs/>
          <w:szCs w:val="24"/>
        </w:rPr>
        <w:t xml:space="preserve">” </w:t>
      </w:r>
      <w:r w:rsidR="00122514">
        <w:t xml:space="preserve">(nr projektu: </w:t>
      </w:r>
      <w:proofErr w:type="spellStart"/>
      <w:r w:rsidR="00122514" w:rsidRPr="009556BF">
        <w:t>NdS</w:t>
      </w:r>
      <w:proofErr w:type="spellEnd"/>
      <w:r w:rsidR="00122514" w:rsidRPr="009556BF">
        <w:t>/536608/2022/2022</w:t>
      </w:r>
      <w:r w:rsidR="00122514">
        <w:t xml:space="preserve">) </w:t>
      </w:r>
      <w:r w:rsidR="00122514" w:rsidRPr="009556BF">
        <w:t>dofinansowan</w:t>
      </w:r>
      <w:r w:rsidR="00122514">
        <w:t>y</w:t>
      </w:r>
      <w:r w:rsidR="00122514" w:rsidRPr="009556BF">
        <w:t xml:space="preserve"> ze środków budżetu państwa w ramach programu Ministra Edukacji i Nauki pod nazwą „Nauka dla Społeczeństwa"</w:t>
      </w:r>
      <w:r w:rsidR="00122514">
        <w:t>.</w:t>
      </w:r>
    </w:p>
    <w:p w14:paraId="3E8738F5" w14:textId="53EC36B4" w:rsidR="005D486C" w:rsidRPr="00122514" w:rsidRDefault="004C56A8" w:rsidP="00BF1767">
      <w:pPr>
        <w:pStyle w:val="Akapitzlist"/>
        <w:numPr>
          <w:ilvl w:val="0"/>
          <w:numId w:val="1"/>
        </w:numPr>
        <w:tabs>
          <w:tab w:val="left" w:pos="8789"/>
        </w:tabs>
        <w:spacing w:before="120" w:after="0"/>
        <w:jc w:val="both"/>
        <w:rPr>
          <w:rFonts w:asciiTheme="minorHAnsi" w:hAnsiTheme="minorHAnsi" w:cstheme="minorHAnsi"/>
        </w:rPr>
      </w:pPr>
      <w:r w:rsidRPr="00122514">
        <w:rPr>
          <w:rFonts w:asciiTheme="minorHAnsi" w:hAnsiTheme="minorHAnsi" w:cstheme="minorHAnsi"/>
          <w:color w:val="000000"/>
        </w:rPr>
        <w:t>Realizator projektu:</w:t>
      </w:r>
      <w:r w:rsidRPr="004C56A8">
        <w:t xml:space="preserve"> </w:t>
      </w:r>
      <w:proofErr w:type="spellStart"/>
      <w:r w:rsidR="004C599D" w:rsidRPr="004C56A8">
        <w:t>Humaneo</w:t>
      </w:r>
      <w:proofErr w:type="spellEnd"/>
      <w:r w:rsidR="004C599D">
        <w:t xml:space="preserve"> z siedzibą w Nowym Sączu przy ul. </w:t>
      </w:r>
      <w:r w:rsidR="00C67291">
        <w:t>Nawojowsk</w:t>
      </w:r>
      <w:r>
        <w:t>iej</w:t>
      </w:r>
      <w:r w:rsidR="00C67291">
        <w:t xml:space="preserve"> 12</w:t>
      </w:r>
      <w:r>
        <w:t xml:space="preserve">, </w:t>
      </w:r>
      <w:r w:rsidRPr="00122514">
        <w:rPr>
          <w:rFonts w:asciiTheme="minorHAnsi" w:hAnsiTheme="minorHAnsi" w:cstheme="minorHAnsi"/>
        </w:rPr>
        <w:t xml:space="preserve">33-300 Nowy </w:t>
      </w:r>
      <w:r w:rsidRPr="00A74ED3">
        <w:rPr>
          <w:rFonts w:asciiTheme="minorHAnsi" w:hAnsiTheme="minorHAnsi" w:cstheme="minorHAnsi"/>
        </w:rPr>
        <w:t>Sącz</w:t>
      </w:r>
      <w:r w:rsidR="00017F6A" w:rsidRPr="00A74ED3">
        <w:rPr>
          <w:rFonts w:asciiTheme="minorHAnsi" w:hAnsiTheme="minorHAnsi" w:cstheme="minorHAnsi"/>
        </w:rPr>
        <w:t xml:space="preserve">, </w:t>
      </w:r>
      <w:r w:rsidR="00017F6A" w:rsidRPr="00A74ED3">
        <w:t xml:space="preserve">e-mail: </w:t>
      </w:r>
      <w:r w:rsidR="0076002D" w:rsidRPr="00A74ED3">
        <w:t>biuro@humaneo</w:t>
      </w:r>
      <w:r w:rsidR="0076002D">
        <w:t>.</w:t>
      </w:r>
      <w:r w:rsidR="00A74ED3">
        <w:t>pl</w:t>
      </w:r>
      <w:r w:rsidR="00865C23">
        <w:t>.</w:t>
      </w:r>
    </w:p>
    <w:p w14:paraId="11191CDD" w14:textId="007C62F7" w:rsidR="004C45AE" w:rsidRPr="00E42E9D" w:rsidRDefault="00492886" w:rsidP="00BF1767">
      <w:pPr>
        <w:pStyle w:val="Akapitzlist"/>
        <w:numPr>
          <w:ilvl w:val="0"/>
          <w:numId w:val="1"/>
        </w:numPr>
        <w:tabs>
          <w:tab w:val="left" w:pos="8789"/>
        </w:tabs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94895">
        <w:rPr>
          <w:rStyle w:val="ui-provider"/>
        </w:rPr>
        <w:t>zkoła średnia</w:t>
      </w:r>
      <w:r w:rsidR="00CF0500">
        <w:rPr>
          <w:rStyle w:val="ui-provider"/>
        </w:rPr>
        <w:t>:</w:t>
      </w:r>
      <w:r w:rsidR="00F94895">
        <w:rPr>
          <w:rStyle w:val="ui-provider"/>
        </w:rPr>
        <w:t xml:space="preserve"> szkoła publiczna lub niepubliczna szkoła ponadpodstawowa.</w:t>
      </w:r>
    </w:p>
    <w:p w14:paraId="582661FC" w14:textId="77777777" w:rsidR="00913DD8" w:rsidRPr="005D486C" w:rsidRDefault="00913DD8" w:rsidP="004C45AE">
      <w:pPr>
        <w:pStyle w:val="Akapitzlist"/>
        <w:tabs>
          <w:tab w:val="left" w:pos="8789"/>
        </w:tabs>
        <w:spacing w:before="120" w:after="0"/>
        <w:jc w:val="both"/>
        <w:rPr>
          <w:rFonts w:asciiTheme="minorHAnsi" w:hAnsiTheme="minorHAnsi" w:cstheme="minorHAnsi"/>
        </w:rPr>
      </w:pPr>
    </w:p>
    <w:p w14:paraId="2A6912CA" w14:textId="560990C3" w:rsidR="004C45AE" w:rsidRDefault="004C599D" w:rsidP="004C45AE">
      <w:pPr>
        <w:pStyle w:val="Nagwek1"/>
        <w:spacing w:before="200"/>
        <w:jc w:val="center"/>
        <w:rPr>
          <w:color w:val="BFBFBF" w:themeColor="background1" w:themeShade="BF"/>
          <w:sz w:val="28"/>
        </w:rPr>
      </w:pPr>
      <w:bookmarkStart w:id="3" w:name="_Toc148623061"/>
      <w:r w:rsidRPr="000B6DA8">
        <w:rPr>
          <w:color w:val="BFBFBF" w:themeColor="background1" w:themeShade="BF"/>
          <w:sz w:val="28"/>
        </w:rPr>
        <w:t xml:space="preserve">Rozdział II. </w:t>
      </w:r>
      <w:r w:rsidR="004C45AE">
        <w:rPr>
          <w:color w:val="BFBFBF" w:themeColor="background1" w:themeShade="BF"/>
          <w:sz w:val="28"/>
        </w:rPr>
        <w:t>ZAŁOŻENIA</w:t>
      </w:r>
      <w:r w:rsidR="004C45AE" w:rsidRPr="004C45AE">
        <w:rPr>
          <w:color w:val="BFBFBF" w:themeColor="background1" w:themeShade="BF"/>
          <w:sz w:val="28"/>
        </w:rPr>
        <w:t xml:space="preserve"> KONKURSU</w:t>
      </w:r>
      <w:bookmarkEnd w:id="3"/>
    </w:p>
    <w:p w14:paraId="77704CB7" w14:textId="77777777" w:rsidR="00913DD8" w:rsidRPr="00913DD8" w:rsidRDefault="00913DD8" w:rsidP="00913DD8">
      <w:pPr>
        <w:rPr>
          <w:sz w:val="10"/>
          <w:szCs w:val="10"/>
        </w:rPr>
      </w:pPr>
    </w:p>
    <w:p w14:paraId="68AF0617" w14:textId="3FF9EB83" w:rsidR="004C45AE" w:rsidRPr="005B1A24" w:rsidRDefault="004C45AE" w:rsidP="00BF1767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strike/>
        </w:rPr>
      </w:pPr>
      <w:r w:rsidRPr="005B1A24">
        <w:t>Konkurs historyczny zosta</w:t>
      </w:r>
      <w:r w:rsidR="00122514" w:rsidRPr="005B1A24">
        <w:t>nie</w:t>
      </w:r>
      <w:r w:rsidRPr="005B1A24">
        <w:t xml:space="preserve"> zorganizowany w ramach projektu pn. „Dziedzictwo historyczne na dnie Bałtyku – szansą na nawiązanie trwałych relacji partnerskich”</w:t>
      </w:r>
      <w:r w:rsidR="00F94895" w:rsidRPr="005B1A24">
        <w:t>.</w:t>
      </w:r>
    </w:p>
    <w:p w14:paraId="1D89994B" w14:textId="7228FC5F" w:rsidR="004C45AE" w:rsidRPr="005D1849" w:rsidRDefault="004C45AE" w:rsidP="00BF1767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5B1A24">
        <w:t xml:space="preserve">Konkurs historyczny </w:t>
      </w:r>
      <w:r w:rsidR="003E6245" w:rsidRPr="005B1A24">
        <w:t>jest</w:t>
      </w:r>
      <w:r w:rsidRPr="005B1A24">
        <w:t xml:space="preserve"> form</w:t>
      </w:r>
      <w:r w:rsidR="003E6245" w:rsidRPr="005B1A24">
        <w:t>ą</w:t>
      </w:r>
      <w:r w:rsidRPr="005B1A24">
        <w:t xml:space="preserve"> popularyzacji i promocji wiedzy o dziejach Bałtyku jako polskiego „okna na świat” oraz płaszczyzny komunikacji między ludźmi, narodami i państwami oraz</w:t>
      </w:r>
      <w:r w:rsidRPr="005D1849">
        <w:t xml:space="preserve"> płaszczyzny wymiany towarów, usług i idei. </w:t>
      </w:r>
    </w:p>
    <w:p w14:paraId="42CA8C2A" w14:textId="77777777" w:rsidR="004C45AE" w:rsidRDefault="004C45AE" w:rsidP="00BF1767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5D1849">
        <w:t xml:space="preserve">Bezpośrednią sposobność do podjęcia zróżnicowanych działań edukacyjnych stanowią historie wraków statków – pojedynczych, wybranych przykładów spośród wielu tysięcy jednostek, których szczątki spoczywają na dnie Morza Bałtyckiego. </w:t>
      </w:r>
    </w:p>
    <w:p w14:paraId="6F7010C1" w14:textId="26EE88AB" w:rsidR="004C45AE" w:rsidRDefault="004C45AE" w:rsidP="00BF1767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5D1849">
        <w:t xml:space="preserve">Podstawowym narzędziem dydaktycznym dla realizacji </w:t>
      </w:r>
      <w:r w:rsidR="003E6245">
        <w:t>ww.</w:t>
      </w:r>
      <w:r w:rsidRPr="005D1849">
        <w:t xml:space="preserve"> działań jest platforma wiedzy </w:t>
      </w:r>
      <w:r>
        <w:br/>
      </w:r>
      <w:r w:rsidRPr="009556BF">
        <w:rPr>
          <w:b/>
          <w:u w:val="single"/>
        </w:rPr>
        <w:t>dziedzictwo-historyczne-na-dnie-baltyku.pl</w:t>
      </w:r>
      <w:r w:rsidRPr="009556BF">
        <w:rPr>
          <w:b/>
        </w:rPr>
        <w:t xml:space="preserve"> </w:t>
      </w:r>
      <w:r w:rsidRPr="005D1849">
        <w:t xml:space="preserve">o historii </w:t>
      </w:r>
      <w:r>
        <w:t xml:space="preserve">sześciu </w:t>
      </w:r>
      <w:r w:rsidRPr="005D1849">
        <w:t xml:space="preserve">statków </w:t>
      </w:r>
      <w:r>
        <w:t xml:space="preserve">tj. </w:t>
      </w:r>
    </w:p>
    <w:p w14:paraId="393FB2BA" w14:textId="77777777" w:rsidR="004C45AE" w:rsidRDefault="004C45AE" w:rsidP="00BF1767">
      <w:pPr>
        <w:pStyle w:val="Akapitzlist"/>
        <w:numPr>
          <w:ilvl w:val="0"/>
          <w:numId w:val="2"/>
        </w:numPr>
        <w:spacing w:after="160" w:line="259" w:lineRule="auto"/>
        <w:ind w:left="1134" w:hanging="425"/>
        <w:jc w:val="both"/>
      </w:pPr>
      <w:r w:rsidRPr="009A2658">
        <w:t>Parowiec "</w:t>
      </w:r>
      <w:proofErr w:type="spellStart"/>
      <w:r w:rsidRPr="009A2658">
        <w:t>Elbing</w:t>
      </w:r>
      <w:proofErr w:type="spellEnd"/>
      <w:r w:rsidRPr="009A2658">
        <w:t xml:space="preserve"> IX" (ex "</w:t>
      </w:r>
      <w:proofErr w:type="spellStart"/>
      <w:r w:rsidRPr="009A2658">
        <w:t>Themis</w:t>
      </w:r>
      <w:proofErr w:type="spellEnd"/>
      <w:r w:rsidRPr="009A2658">
        <w:t>")</w:t>
      </w:r>
    </w:p>
    <w:p w14:paraId="5BB851BA" w14:textId="77777777" w:rsidR="004C45AE" w:rsidRDefault="004C45AE" w:rsidP="00BF1767">
      <w:pPr>
        <w:pStyle w:val="Akapitzlist"/>
        <w:numPr>
          <w:ilvl w:val="0"/>
          <w:numId w:val="2"/>
        </w:numPr>
        <w:spacing w:after="160" w:line="259" w:lineRule="auto"/>
        <w:ind w:left="1134" w:hanging="425"/>
        <w:jc w:val="both"/>
      </w:pPr>
      <w:r w:rsidRPr="009A2658">
        <w:t xml:space="preserve">Junkers </w:t>
      </w:r>
      <w:proofErr w:type="spellStart"/>
      <w:r w:rsidRPr="009A2658">
        <w:t>Ju</w:t>
      </w:r>
      <w:proofErr w:type="spellEnd"/>
      <w:r w:rsidRPr="009A2658">
        <w:t xml:space="preserve"> 88 A-4</w:t>
      </w:r>
    </w:p>
    <w:p w14:paraId="49242356" w14:textId="77777777" w:rsidR="004C45AE" w:rsidRDefault="004C45AE" w:rsidP="00BF1767">
      <w:pPr>
        <w:pStyle w:val="Akapitzlist"/>
        <w:numPr>
          <w:ilvl w:val="0"/>
          <w:numId w:val="2"/>
        </w:numPr>
        <w:spacing w:after="160" w:line="259" w:lineRule="auto"/>
        <w:ind w:left="1134" w:hanging="425"/>
        <w:jc w:val="both"/>
      </w:pPr>
      <w:r w:rsidRPr="009A2658">
        <w:t>Parowiec Latona</w:t>
      </w:r>
    </w:p>
    <w:p w14:paraId="0A6C811F" w14:textId="77777777" w:rsidR="004C45AE" w:rsidRDefault="004C45AE" w:rsidP="00BF1767">
      <w:pPr>
        <w:pStyle w:val="Akapitzlist"/>
        <w:numPr>
          <w:ilvl w:val="0"/>
          <w:numId w:val="2"/>
        </w:numPr>
        <w:spacing w:after="160" w:line="259" w:lineRule="auto"/>
        <w:ind w:left="1134" w:hanging="425"/>
        <w:jc w:val="both"/>
      </w:pPr>
      <w:r w:rsidRPr="009A2658">
        <w:t>Paro-żaglowiec "</w:t>
      </w:r>
      <w:proofErr w:type="spellStart"/>
      <w:r w:rsidRPr="009A2658">
        <w:t>Mathilde</w:t>
      </w:r>
      <w:proofErr w:type="spellEnd"/>
      <w:r w:rsidRPr="009A2658">
        <w:t>" (ex "</w:t>
      </w:r>
      <w:proofErr w:type="spellStart"/>
      <w:r w:rsidRPr="009A2658">
        <w:t>Mathilde</w:t>
      </w:r>
      <w:proofErr w:type="spellEnd"/>
      <w:r w:rsidRPr="009A2658">
        <w:t xml:space="preserve"> AL.3.")</w:t>
      </w:r>
    </w:p>
    <w:p w14:paraId="7FA244CB" w14:textId="77777777" w:rsidR="004C45AE" w:rsidRDefault="004C45AE" w:rsidP="00BF1767">
      <w:pPr>
        <w:pStyle w:val="Akapitzlist"/>
        <w:numPr>
          <w:ilvl w:val="0"/>
          <w:numId w:val="2"/>
        </w:numPr>
        <w:spacing w:after="160" w:line="259" w:lineRule="auto"/>
        <w:ind w:left="1134" w:hanging="425"/>
        <w:jc w:val="both"/>
      </w:pPr>
      <w:r w:rsidRPr="009A2658">
        <w:t>Trałowiec pomocniczy "</w:t>
      </w:r>
      <w:proofErr w:type="spellStart"/>
      <w:r w:rsidRPr="009A2658">
        <w:t>Minensucher</w:t>
      </w:r>
      <w:proofErr w:type="spellEnd"/>
      <w:r w:rsidRPr="009A2658">
        <w:t xml:space="preserve"> B" (ex "Hohenzollern")</w:t>
      </w:r>
    </w:p>
    <w:p w14:paraId="0F362B57" w14:textId="77777777" w:rsidR="004C45AE" w:rsidRDefault="004C45AE" w:rsidP="00BF1767">
      <w:pPr>
        <w:pStyle w:val="Akapitzlist"/>
        <w:numPr>
          <w:ilvl w:val="0"/>
          <w:numId w:val="2"/>
        </w:numPr>
        <w:spacing w:after="160" w:line="259" w:lineRule="auto"/>
        <w:ind w:left="1134" w:hanging="425"/>
        <w:jc w:val="both"/>
      </w:pPr>
      <w:r w:rsidRPr="009A2658">
        <w:t>Parowiec "</w:t>
      </w:r>
      <w:proofErr w:type="spellStart"/>
      <w:r w:rsidRPr="009A2658">
        <w:t>Vaarsø</w:t>
      </w:r>
      <w:proofErr w:type="spellEnd"/>
      <w:r w:rsidRPr="009A2658">
        <w:t xml:space="preserve">" (ex "Ida </w:t>
      </w:r>
      <w:proofErr w:type="spellStart"/>
      <w:r w:rsidRPr="009A2658">
        <w:t>Clausen</w:t>
      </w:r>
      <w:proofErr w:type="spellEnd"/>
      <w:r w:rsidRPr="009A2658">
        <w:t>" ex "Alice" ex "Helikon")</w:t>
      </w:r>
    </w:p>
    <w:p w14:paraId="2C296B5E" w14:textId="77777777" w:rsidR="004C45AE" w:rsidRDefault="004C45AE" w:rsidP="004C45AE">
      <w:pPr>
        <w:pStyle w:val="Akapitzlist"/>
        <w:jc w:val="both"/>
      </w:pPr>
      <w:r w:rsidRPr="005D1849">
        <w:t>obejmując</w:t>
      </w:r>
      <w:r>
        <w:t>ych</w:t>
      </w:r>
      <w:r w:rsidRPr="005D1849">
        <w:t xml:space="preserve"> zarówno podstawowe informacje techniczne, jak i rozbudowany kontekst historyczny, społeczny, gospodarczy, przyrodniczy i kulturowy, w jakim jednostki te pełniły zamierzone dla nich role. </w:t>
      </w:r>
    </w:p>
    <w:p w14:paraId="25DD2F7B" w14:textId="273318F2" w:rsidR="00E42E9D" w:rsidRPr="00E42E9D" w:rsidRDefault="004C45AE" w:rsidP="00BF1767">
      <w:pPr>
        <w:pStyle w:val="Akapitzlist"/>
        <w:numPr>
          <w:ilvl w:val="0"/>
          <w:numId w:val="15"/>
        </w:numPr>
        <w:spacing w:after="160" w:line="259" w:lineRule="auto"/>
        <w:jc w:val="both"/>
      </w:pPr>
      <w:r w:rsidRPr="009A2658">
        <w:rPr>
          <w:bCs/>
        </w:rPr>
        <w:t>Platforma wiedzy</w:t>
      </w:r>
      <w:r>
        <w:rPr>
          <w:b/>
        </w:rPr>
        <w:t xml:space="preserve"> </w:t>
      </w:r>
      <w:r w:rsidRPr="009A2658">
        <w:rPr>
          <w:b/>
          <w:u w:val="single"/>
        </w:rPr>
        <w:t>dziedzictwo-historyczne-na-dnie-baltyku.pl</w:t>
      </w:r>
      <w:r w:rsidRPr="009A2658">
        <w:rPr>
          <w:b/>
        </w:rPr>
        <w:t xml:space="preserve"> </w:t>
      </w:r>
      <w:r w:rsidRPr="009A2658">
        <w:rPr>
          <w:bCs/>
        </w:rPr>
        <w:t xml:space="preserve">stanowi zarówno źródło </w:t>
      </w:r>
      <w:r w:rsidRPr="009A2658">
        <w:rPr>
          <w:bCs/>
        </w:rPr>
        <w:br/>
        <w:t>wiedzy, jak i narzędzie inspiracji dla lekcyjnych i pozalekcyjnych (np. projekt edukacyjny) działań zainteresowanych uczniów i nauczycieli różnych przedmiotów.</w:t>
      </w:r>
    </w:p>
    <w:p w14:paraId="2AC6C596" w14:textId="77777777" w:rsidR="00E42E9D" w:rsidRPr="00E42E9D" w:rsidRDefault="00E42E9D" w:rsidP="00E42E9D">
      <w:pPr>
        <w:pStyle w:val="Akapitzlist"/>
        <w:spacing w:after="160" w:line="259" w:lineRule="auto"/>
        <w:jc w:val="both"/>
      </w:pPr>
    </w:p>
    <w:p w14:paraId="4C7C93F4" w14:textId="1BF52019" w:rsidR="004C45AE" w:rsidRDefault="004C599D" w:rsidP="00E42E9D">
      <w:pPr>
        <w:pStyle w:val="Nagwek1"/>
        <w:spacing w:before="200"/>
        <w:jc w:val="center"/>
        <w:rPr>
          <w:color w:val="BFBFBF" w:themeColor="background1" w:themeShade="BF"/>
          <w:sz w:val="28"/>
        </w:rPr>
      </w:pPr>
      <w:bookmarkStart w:id="4" w:name="_Toc148623062"/>
      <w:r w:rsidRPr="000B6DA8">
        <w:rPr>
          <w:color w:val="BFBFBF" w:themeColor="background1" w:themeShade="BF"/>
          <w:sz w:val="28"/>
        </w:rPr>
        <w:t xml:space="preserve">Rozdział III. </w:t>
      </w:r>
      <w:r w:rsidR="004C45AE" w:rsidRPr="004C45AE">
        <w:rPr>
          <w:color w:val="BFBFBF" w:themeColor="background1" w:themeShade="BF"/>
          <w:sz w:val="28"/>
        </w:rPr>
        <w:t>CELE KONKURSU</w:t>
      </w:r>
      <w:bookmarkEnd w:id="4"/>
    </w:p>
    <w:p w14:paraId="6D717845" w14:textId="77777777" w:rsidR="00913DD8" w:rsidRPr="00913DD8" w:rsidRDefault="00913DD8" w:rsidP="00913DD8">
      <w:pPr>
        <w:rPr>
          <w:sz w:val="10"/>
          <w:szCs w:val="10"/>
        </w:rPr>
      </w:pPr>
    </w:p>
    <w:p w14:paraId="7416B60D" w14:textId="77777777" w:rsidR="004C45AE" w:rsidRDefault="004C45AE" w:rsidP="00BF1767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Konkurs historyczny ma na celu:</w:t>
      </w:r>
    </w:p>
    <w:p w14:paraId="26530038" w14:textId="77777777" w:rsidR="004C45AE" w:rsidRDefault="004C45AE" w:rsidP="00BF1767">
      <w:pPr>
        <w:pStyle w:val="Akapitzlist"/>
        <w:numPr>
          <w:ilvl w:val="0"/>
          <w:numId w:val="4"/>
        </w:numPr>
        <w:spacing w:after="160" w:line="259" w:lineRule="auto"/>
        <w:ind w:left="1134" w:hanging="425"/>
        <w:jc w:val="both"/>
      </w:pPr>
      <w:r>
        <w:t>propagowanie wiedzy o historii polskiego morza;</w:t>
      </w:r>
    </w:p>
    <w:p w14:paraId="593C229C" w14:textId="2E1E05FF" w:rsidR="004C45AE" w:rsidRDefault="004C45AE" w:rsidP="00BF1767">
      <w:pPr>
        <w:pStyle w:val="Akapitzlist"/>
        <w:numPr>
          <w:ilvl w:val="0"/>
          <w:numId w:val="4"/>
        </w:numPr>
        <w:spacing w:after="160" w:line="259" w:lineRule="auto"/>
        <w:ind w:left="1134" w:hanging="425"/>
        <w:jc w:val="both"/>
      </w:pPr>
      <w:r>
        <w:t>uświadamianie bogactwa – także edukacyjnego – podmorskiego dziedzictwa</w:t>
      </w:r>
      <w:r w:rsidR="00436196">
        <w:t xml:space="preserve"> </w:t>
      </w:r>
      <w:r>
        <w:t>uwidacznianego przez wraki statków różnego rodzaju;</w:t>
      </w:r>
    </w:p>
    <w:p w14:paraId="73089256" w14:textId="77777777" w:rsidR="004C45AE" w:rsidRDefault="004C45AE" w:rsidP="00BF1767">
      <w:pPr>
        <w:pStyle w:val="Akapitzlist"/>
        <w:numPr>
          <w:ilvl w:val="0"/>
          <w:numId w:val="4"/>
        </w:numPr>
        <w:spacing w:after="160" w:line="259" w:lineRule="auto"/>
        <w:ind w:left="1134" w:hanging="425"/>
        <w:jc w:val="both"/>
      </w:pPr>
      <w:r>
        <w:t>wykorzystanie badań wraków statków prowadzonych przy wykorzystaniu nowoczesnych rozwiązań technologicznych;</w:t>
      </w:r>
    </w:p>
    <w:p w14:paraId="2AE2DB04" w14:textId="77777777" w:rsidR="004C45AE" w:rsidRDefault="004C45AE" w:rsidP="00BF1767">
      <w:pPr>
        <w:pStyle w:val="Akapitzlist"/>
        <w:numPr>
          <w:ilvl w:val="0"/>
          <w:numId w:val="4"/>
        </w:numPr>
        <w:spacing w:after="160" w:line="259" w:lineRule="auto"/>
        <w:ind w:left="1134" w:hanging="425"/>
        <w:jc w:val="both"/>
      </w:pPr>
      <w:r>
        <w:t>umożliwienie uczestnikom sprawdzenie poziomu własnej wiedzy i umiejętności związanych z tematyką podwodnego dziedzictwa historyczno-kulturowego;</w:t>
      </w:r>
    </w:p>
    <w:p w14:paraId="5BF8DFF9" w14:textId="77777777" w:rsidR="004C45AE" w:rsidRDefault="004C45AE" w:rsidP="00BF1767">
      <w:pPr>
        <w:pStyle w:val="Akapitzlist"/>
        <w:numPr>
          <w:ilvl w:val="0"/>
          <w:numId w:val="4"/>
        </w:numPr>
        <w:spacing w:after="160" w:line="259" w:lineRule="auto"/>
        <w:ind w:left="1134" w:hanging="425"/>
        <w:jc w:val="both"/>
      </w:pPr>
      <w:bookmarkStart w:id="5" w:name="_Hlk144374419"/>
      <w:r>
        <w:lastRenderedPageBreak/>
        <w:t>motywowanie do podejmowania własnych działań w celu zdobywania i pogłębiania wiedzy o dziejach Bałtyku oraz ludzi z nim związanych.</w:t>
      </w:r>
      <w:bookmarkEnd w:id="5"/>
    </w:p>
    <w:p w14:paraId="20FDABED" w14:textId="77777777" w:rsidR="00913DD8" w:rsidRDefault="00913DD8" w:rsidP="00913DD8">
      <w:pPr>
        <w:pStyle w:val="Akapitzlist"/>
        <w:spacing w:after="160" w:line="259" w:lineRule="auto"/>
        <w:ind w:left="1134"/>
        <w:jc w:val="both"/>
      </w:pPr>
    </w:p>
    <w:p w14:paraId="690DAE8E" w14:textId="7949F3E7" w:rsidR="004C45AE" w:rsidRDefault="004C599D" w:rsidP="004C45AE">
      <w:pPr>
        <w:pStyle w:val="Nagwek1"/>
        <w:spacing w:before="200"/>
        <w:jc w:val="center"/>
        <w:rPr>
          <w:color w:val="BFBFBF" w:themeColor="background1" w:themeShade="BF"/>
          <w:sz w:val="28"/>
        </w:rPr>
      </w:pPr>
      <w:bookmarkStart w:id="6" w:name="_Toc148623063"/>
      <w:r w:rsidRPr="00432193">
        <w:rPr>
          <w:color w:val="BFBFBF" w:themeColor="background1" w:themeShade="BF"/>
          <w:sz w:val="28"/>
        </w:rPr>
        <w:t xml:space="preserve">Rozdział IV. </w:t>
      </w:r>
      <w:r w:rsidR="004C45AE" w:rsidRPr="004C45AE">
        <w:rPr>
          <w:color w:val="BFBFBF" w:themeColor="background1" w:themeShade="BF"/>
          <w:sz w:val="28"/>
        </w:rPr>
        <w:t>ADRESAT KONKURSU</w:t>
      </w:r>
      <w:bookmarkEnd w:id="6"/>
    </w:p>
    <w:p w14:paraId="67FBAE68" w14:textId="77777777" w:rsidR="00913DD8" w:rsidRPr="00913DD8" w:rsidRDefault="00913DD8" w:rsidP="00913DD8">
      <w:pPr>
        <w:rPr>
          <w:sz w:val="10"/>
          <w:szCs w:val="10"/>
        </w:rPr>
      </w:pPr>
    </w:p>
    <w:p w14:paraId="7E9E809A" w14:textId="3680121B" w:rsidR="004C45AE" w:rsidRDefault="004C45AE" w:rsidP="00BF1767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 xml:space="preserve">Konkurs adresowany jest </w:t>
      </w:r>
      <w:r w:rsidRPr="00F94895">
        <w:t>do uczniów szkół średnich z ośmiu</w:t>
      </w:r>
      <w:r>
        <w:t xml:space="preserve"> województw </w:t>
      </w:r>
      <w:r w:rsidR="0032004B">
        <w:t>Polski</w:t>
      </w:r>
      <w:r>
        <w:t xml:space="preserve">: </w:t>
      </w:r>
    </w:p>
    <w:p w14:paraId="21B89EDD" w14:textId="77777777" w:rsidR="004C45AE" w:rsidRDefault="004C45AE" w:rsidP="00BF1767">
      <w:pPr>
        <w:pStyle w:val="Akapitzlist"/>
        <w:numPr>
          <w:ilvl w:val="0"/>
          <w:numId w:val="6"/>
        </w:numPr>
        <w:spacing w:after="160" w:line="259" w:lineRule="auto"/>
        <w:ind w:left="1134" w:hanging="425"/>
        <w:jc w:val="both"/>
      </w:pPr>
      <w:r>
        <w:t xml:space="preserve">kujawsko-pomorskiego, </w:t>
      </w:r>
    </w:p>
    <w:p w14:paraId="42B35522" w14:textId="77777777" w:rsidR="004C45AE" w:rsidRDefault="004C45AE" w:rsidP="00BF1767">
      <w:pPr>
        <w:pStyle w:val="Akapitzlist"/>
        <w:numPr>
          <w:ilvl w:val="0"/>
          <w:numId w:val="6"/>
        </w:numPr>
        <w:spacing w:after="160" w:line="259" w:lineRule="auto"/>
        <w:ind w:left="1134" w:hanging="425"/>
        <w:jc w:val="both"/>
      </w:pPr>
      <w:r>
        <w:t xml:space="preserve">lubelskiego, </w:t>
      </w:r>
    </w:p>
    <w:p w14:paraId="74D5D2D0" w14:textId="77777777" w:rsidR="004C45AE" w:rsidRDefault="004C45AE" w:rsidP="00BF1767">
      <w:pPr>
        <w:pStyle w:val="Akapitzlist"/>
        <w:numPr>
          <w:ilvl w:val="0"/>
          <w:numId w:val="6"/>
        </w:numPr>
        <w:spacing w:after="160" w:line="259" w:lineRule="auto"/>
        <w:ind w:left="1134" w:hanging="425"/>
        <w:jc w:val="both"/>
      </w:pPr>
      <w:r>
        <w:t xml:space="preserve">małopolskiego, </w:t>
      </w:r>
    </w:p>
    <w:p w14:paraId="4A05711E" w14:textId="77777777" w:rsidR="004C45AE" w:rsidRDefault="004C45AE" w:rsidP="00BF1767">
      <w:pPr>
        <w:pStyle w:val="Akapitzlist"/>
        <w:numPr>
          <w:ilvl w:val="0"/>
          <w:numId w:val="6"/>
        </w:numPr>
        <w:spacing w:after="160" w:line="259" w:lineRule="auto"/>
        <w:ind w:left="1134" w:hanging="425"/>
        <w:jc w:val="both"/>
      </w:pPr>
      <w:r>
        <w:t>mazowieckiego,</w:t>
      </w:r>
      <w:r w:rsidRPr="00DE461D">
        <w:t xml:space="preserve"> </w:t>
      </w:r>
    </w:p>
    <w:p w14:paraId="4DD179F8" w14:textId="77777777" w:rsidR="004C45AE" w:rsidRDefault="004C45AE" w:rsidP="00BF1767">
      <w:pPr>
        <w:pStyle w:val="Akapitzlist"/>
        <w:numPr>
          <w:ilvl w:val="0"/>
          <w:numId w:val="6"/>
        </w:numPr>
        <w:spacing w:after="160" w:line="259" w:lineRule="auto"/>
        <w:ind w:left="1134" w:hanging="425"/>
        <w:jc w:val="both"/>
      </w:pPr>
      <w:r>
        <w:t>podkarpackiego,</w:t>
      </w:r>
    </w:p>
    <w:p w14:paraId="7840F269" w14:textId="77777777" w:rsidR="004C45AE" w:rsidRDefault="004C45AE" w:rsidP="00BF1767">
      <w:pPr>
        <w:pStyle w:val="Akapitzlist"/>
        <w:numPr>
          <w:ilvl w:val="0"/>
          <w:numId w:val="6"/>
        </w:numPr>
        <w:spacing w:after="160" w:line="259" w:lineRule="auto"/>
        <w:ind w:left="1134" w:hanging="425"/>
        <w:jc w:val="both"/>
      </w:pPr>
      <w:r>
        <w:t xml:space="preserve">podlaskiego, </w:t>
      </w:r>
    </w:p>
    <w:p w14:paraId="6EA0A5BF" w14:textId="77777777" w:rsidR="004C45AE" w:rsidRDefault="004C45AE" w:rsidP="00BF1767">
      <w:pPr>
        <w:pStyle w:val="Akapitzlist"/>
        <w:numPr>
          <w:ilvl w:val="0"/>
          <w:numId w:val="6"/>
        </w:numPr>
        <w:spacing w:after="160" w:line="259" w:lineRule="auto"/>
        <w:ind w:left="1134" w:hanging="425"/>
        <w:jc w:val="both"/>
      </w:pPr>
      <w:r>
        <w:t xml:space="preserve">świętokrzyskiego </w:t>
      </w:r>
    </w:p>
    <w:p w14:paraId="2403771E" w14:textId="77777777" w:rsidR="004C45AE" w:rsidRDefault="004C45AE" w:rsidP="00BF1767">
      <w:pPr>
        <w:pStyle w:val="Akapitzlist"/>
        <w:numPr>
          <w:ilvl w:val="0"/>
          <w:numId w:val="6"/>
        </w:numPr>
        <w:spacing w:after="160" w:line="259" w:lineRule="auto"/>
        <w:ind w:left="1134" w:hanging="425"/>
        <w:jc w:val="both"/>
      </w:pPr>
      <w:r>
        <w:t>warmińsko-mazurskiego.</w:t>
      </w:r>
    </w:p>
    <w:p w14:paraId="7790C20E" w14:textId="77777777" w:rsidR="00913DD8" w:rsidRDefault="00913DD8" w:rsidP="00913DD8">
      <w:pPr>
        <w:pStyle w:val="Akapitzlist"/>
        <w:spacing w:after="160" w:line="259" w:lineRule="auto"/>
        <w:ind w:left="1134"/>
        <w:jc w:val="both"/>
      </w:pPr>
    </w:p>
    <w:p w14:paraId="2F9F0B62" w14:textId="0CB1019E" w:rsidR="004C45AE" w:rsidRDefault="004C599D" w:rsidP="004C45AE">
      <w:pPr>
        <w:pStyle w:val="Nagwek1"/>
        <w:spacing w:before="200"/>
        <w:jc w:val="center"/>
        <w:rPr>
          <w:color w:val="BFBFBF" w:themeColor="background1" w:themeShade="BF"/>
          <w:sz w:val="28"/>
        </w:rPr>
      </w:pPr>
      <w:bookmarkStart w:id="7" w:name="_Toc148623064"/>
      <w:r w:rsidRPr="00432193">
        <w:rPr>
          <w:color w:val="BFBFBF" w:themeColor="background1" w:themeShade="BF"/>
          <w:sz w:val="28"/>
        </w:rPr>
        <w:t xml:space="preserve">Rozdział V. </w:t>
      </w:r>
      <w:r w:rsidR="004C45AE" w:rsidRPr="004C45AE">
        <w:rPr>
          <w:color w:val="BFBFBF" w:themeColor="background1" w:themeShade="BF"/>
          <w:sz w:val="28"/>
        </w:rPr>
        <w:t>WYMAGANIA</w:t>
      </w:r>
      <w:bookmarkEnd w:id="7"/>
    </w:p>
    <w:p w14:paraId="283291FA" w14:textId="77777777" w:rsidR="00913DD8" w:rsidRPr="00913DD8" w:rsidRDefault="00913DD8" w:rsidP="00913DD8">
      <w:pPr>
        <w:rPr>
          <w:sz w:val="10"/>
          <w:szCs w:val="10"/>
        </w:rPr>
      </w:pPr>
    </w:p>
    <w:p w14:paraId="356CCABC" w14:textId="77777777" w:rsidR="004C45AE" w:rsidRDefault="004C45AE" w:rsidP="00BF1767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Merytoryczną podstawę wymagań konkursowych stanowią treści zamieszczone na platformie wiedzy </w:t>
      </w:r>
      <w:r w:rsidRPr="001852E9">
        <w:rPr>
          <w:b/>
        </w:rPr>
        <w:t>dziedzictwo-historyczne-na-dnie-baltyku.pl</w:t>
      </w:r>
      <w:r>
        <w:t xml:space="preserve">. </w:t>
      </w:r>
    </w:p>
    <w:p w14:paraId="29AA6F08" w14:textId="50D8CC0C" w:rsidR="004C45AE" w:rsidRDefault="004C45AE" w:rsidP="00BF1767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Oprócz dobrej znajomości treści zamieszczonych na platformie </w:t>
      </w:r>
      <w:r w:rsidRPr="001852E9">
        <w:rPr>
          <w:b/>
        </w:rPr>
        <w:t>dziedzictwo-historyczne-na-dnie-baltyku.pl</w:t>
      </w:r>
      <w:r>
        <w:t xml:space="preserve"> </w:t>
      </w:r>
      <w:r w:rsidRPr="00436196">
        <w:rPr>
          <w:bCs/>
        </w:rPr>
        <w:t>niektóre</w:t>
      </w:r>
      <w:r>
        <w:t xml:space="preserve"> zadania konkursowe mogą dodatkowo wymagać wykorzystania </w:t>
      </w:r>
      <w:r>
        <w:br/>
        <w:t xml:space="preserve">wybranych treści nauczania szkolnych przedmiotów ogólnokształcących (zgodnie z </w:t>
      </w:r>
      <w:r>
        <w:br/>
        <w:t>podstawami programowymi kształcenia ogólnego</w:t>
      </w:r>
      <w:r w:rsidR="00436196">
        <w:t>)</w:t>
      </w:r>
      <w:r w:rsidR="00F94895">
        <w:t>.</w:t>
      </w:r>
      <w:r>
        <w:t xml:space="preserve"> </w:t>
      </w:r>
    </w:p>
    <w:p w14:paraId="2D2DA304" w14:textId="77777777" w:rsidR="003A1A63" w:rsidRDefault="003A1A63" w:rsidP="003A1A63">
      <w:pPr>
        <w:spacing w:after="0"/>
        <w:ind w:left="720"/>
        <w:jc w:val="both"/>
      </w:pPr>
    </w:p>
    <w:p w14:paraId="3CBBC19F" w14:textId="148824DB" w:rsidR="00FA6B85" w:rsidRDefault="00FA6B85" w:rsidP="00E42E9D">
      <w:pPr>
        <w:pStyle w:val="Nagwek1"/>
        <w:spacing w:before="200"/>
        <w:jc w:val="center"/>
        <w:rPr>
          <w:color w:val="BFBFBF" w:themeColor="background1" w:themeShade="BF"/>
          <w:sz w:val="28"/>
        </w:rPr>
      </w:pPr>
      <w:bookmarkStart w:id="8" w:name="_Toc148623065"/>
      <w:r w:rsidRPr="00342D5F">
        <w:rPr>
          <w:color w:val="BFBFBF" w:themeColor="background1" w:themeShade="BF"/>
          <w:sz w:val="28"/>
        </w:rPr>
        <w:t xml:space="preserve">Rozdział VI. </w:t>
      </w:r>
      <w:r w:rsidR="004C45AE" w:rsidRPr="004C45AE">
        <w:rPr>
          <w:color w:val="BFBFBF" w:themeColor="background1" w:themeShade="BF"/>
          <w:sz w:val="28"/>
        </w:rPr>
        <w:t>ORGANIZACJA I PRZEBIEG KONKURSU</w:t>
      </w:r>
      <w:bookmarkEnd w:id="8"/>
    </w:p>
    <w:p w14:paraId="3C1B056E" w14:textId="77777777" w:rsidR="00E42E9D" w:rsidRPr="00E42E9D" w:rsidRDefault="00E42E9D" w:rsidP="00E42E9D">
      <w:pPr>
        <w:rPr>
          <w:sz w:val="10"/>
          <w:szCs w:val="10"/>
        </w:rPr>
      </w:pPr>
    </w:p>
    <w:p w14:paraId="3B78B752" w14:textId="77777777" w:rsidR="004C45AE" w:rsidRDefault="004C45AE" w:rsidP="00BF1767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Konkurs </w:t>
      </w:r>
      <w:r w:rsidRPr="001852E9">
        <w:rPr>
          <w:bCs/>
        </w:rPr>
        <w:t>historyczny</w:t>
      </w:r>
      <w:r>
        <w:t xml:space="preserve"> składa się z dwóch etapów:</w:t>
      </w:r>
    </w:p>
    <w:p w14:paraId="211DA0CE" w14:textId="77777777" w:rsidR="004C45AE" w:rsidRDefault="004C45AE" w:rsidP="00BF1767">
      <w:pPr>
        <w:pStyle w:val="Akapitzlist"/>
        <w:numPr>
          <w:ilvl w:val="0"/>
          <w:numId w:val="9"/>
        </w:numPr>
        <w:spacing w:after="160" w:line="259" w:lineRule="auto"/>
        <w:ind w:left="1134" w:hanging="425"/>
        <w:jc w:val="both"/>
      </w:pPr>
      <w:r>
        <w:t xml:space="preserve">Etap I – </w:t>
      </w:r>
      <w:r w:rsidRPr="001852E9">
        <w:rPr>
          <w:b/>
          <w:bCs/>
        </w:rPr>
        <w:t>szkolny</w:t>
      </w:r>
      <w:r>
        <w:t xml:space="preserve">: odbywa się w </w:t>
      </w:r>
      <w:r w:rsidRPr="00CB3A81">
        <w:rPr>
          <w:b/>
        </w:rPr>
        <w:t>Szkole zgłaszającej</w:t>
      </w:r>
      <w:r>
        <w:t xml:space="preserve"> </w:t>
      </w:r>
      <w:r w:rsidRPr="00CB3A81">
        <w:rPr>
          <w:b/>
        </w:rPr>
        <w:t>uczestnika</w:t>
      </w:r>
      <w:r>
        <w:t xml:space="preserve"> Konkursu w formie </w:t>
      </w:r>
      <w:r>
        <w:rPr>
          <w:b/>
        </w:rPr>
        <w:t xml:space="preserve">online na stronie: </w:t>
      </w:r>
      <w:r w:rsidRPr="001852E9">
        <w:rPr>
          <w:b/>
        </w:rPr>
        <w:t>https://dziedzictwo-historyczne-na-dnie-baltyku.pl/</w:t>
      </w:r>
      <w:r>
        <w:rPr>
          <w:b/>
        </w:rPr>
        <w:t>konkurs/etap-szkolny</w:t>
      </w:r>
    </w:p>
    <w:p w14:paraId="08AEB46A" w14:textId="77777777" w:rsidR="004C45AE" w:rsidRDefault="004C45AE" w:rsidP="00BF1767">
      <w:pPr>
        <w:pStyle w:val="Akapitzlist"/>
        <w:numPr>
          <w:ilvl w:val="0"/>
          <w:numId w:val="9"/>
        </w:numPr>
        <w:spacing w:after="160" w:line="259" w:lineRule="auto"/>
        <w:ind w:left="1134" w:hanging="425"/>
        <w:jc w:val="both"/>
      </w:pPr>
      <w:r>
        <w:t xml:space="preserve">Etap II – </w:t>
      </w:r>
      <w:r w:rsidRPr="001852E9">
        <w:rPr>
          <w:b/>
          <w:bCs/>
        </w:rPr>
        <w:t>wojewódzki</w:t>
      </w:r>
      <w:r>
        <w:t xml:space="preserve">: odbywa się w </w:t>
      </w:r>
      <w:r w:rsidRPr="00CB3A81">
        <w:rPr>
          <w:b/>
        </w:rPr>
        <w:t>Szkole zgłaszającej</w:t>
      </w:r>
      <w:r>
        <w:t xml:space="preserve"> </w:t>
      </w:r>
      <w:r w:rsidRPr="00CB3A81">
        <w:rPr>
          <w:b/>
        </w:rPr>
        <w:t>uczestnika</w:t>
      </w:r>
      <w:r>
        <w:t xml:space="preserve"> Konkursu w formie </w:t>
      </w:r>
      <w:r w:rsidRPr="00FB39BC">
        <w:rPr>
          <w:b/>
        </w:rPr>
        <w:t>online</w:t>
      </w:r>
      <w:r>
        <w:rPr>
          <w:b/>
        </w:rPr>
        <w:t xml:space="preserve"> na stronie: </w:t>
      </w:r>
      <w:r w:rsidRPr="001852E9">
        <w:rPr>
          <w:b/>
        </w:rPr>
        <w:t>https://dziedzictwo-historyczne-na-dnie-baltyku.pl/</w:t>
      </w:r>
      <w:r>
        <w:rPr>
          <w:b/>
        </w:rPr>
        <w:t>konkurs/etap-wojewodzki</w:t>
      </w:r>
    </w:p>
    <w:p w14:paraId="18516476" w14:textId="1AF427F2" w:rsidR="00C05230" w:rsidRPr="00C05230" w:rsidRDefault="004C45AE" w:rsidP="00BF1767">
      <w:pPr>
        <w:pStyle w:val="Akapitzlist"/>
        <w:numPr>
          <w:ilvl w:val="0"/>
          <w:numId w:val="8"/>
        </w:numPr>
        <w:spacing w:after="160" w:line="259" w:lineRule="auto"/>
        <w:jc w:val="both"/>
        <w:rPr>
          <w:bCs/>
        </w:rPr>
      </w:pPr>
      <w:r w:rsidRPr="001852E9">
        <w:rPr>
          <w:bCs/>
        </w:rPr>
        <w:t>Przebieg Konkursu historycznego: Etap I - szkolny:</w:t>
      </w:r>
    </w:p>
    <w:p w14:paraId="4A0732A0" w14:textId="7F4BC1A9" w:rsidR="004C45AE" w:rsidRPr="00122F97" w:rsidRDefault="004C45AE" w:rsidP="00BF1767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jc w:val="both"/>
        <w:rPr>
          <w:b/>
        </w:rPr>
      </w:pPr>
      <w:r w:rsidRPr="00C3684E">
        <w:rPr>
          <w:bCs/>
        </w:rPr>
        <w:t>Uczniowie szkół biorących udział w projekcie</w:t>
      </w:r>
      <w:r>
        <w:rPr>
          <w:bCs/>
        </w:rPr>
        <w:t xml:space="preserve"> </w:t>
      </w:r>
      <w:r>
        <w:t xml:space="preserve">dokonują rejestracji na platformie wiedzy: </w:t>
      </w:r>
      <w:r w:rsidRPr="00C3684E">
        <w:rPr>
          <w:b/>
          <w:bCs/>
        </w:rPr>
        <w:t>dziedzictwo-historyczne-na-dnie-baltyku.pl</w:t>
      </w:r>
      <w:r>
        <w:t xml:space="preserve"> </w:t>
      </w:r>
    </w:p>
    <w:p w14:paraId="2824517F" w14:textId="2EB4B76D" w:rsidR="007C0BC8" w:rsidRPr="00D84CCA" w:rsidRDefault="004C45AE" w:rsidP="00BF1767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jc w:val="both"/>
      </w:pPr>
      <w:r w:rsidRPr="00D84CCA">
        <w:t xml:space="preserve">Szkoła </w:t>
      </w:r>
      <w:r w:rsidR="002214C6" w:rsidRPr="00D84CCA">
        <w:t xml:space="preserve">minimum 5 dni </w:t>
      </w:r>
      <w:r w:rsidR="003D247A" w:rsidRPr="00D84CCA">
        <w:t>wcześniej</w:t>
      </w:r>
      <w:r w:rsidR="002214C6" w:rsidRPr="00D84CCA">
        <w:t xml:space="preserve"> </w:t>
      </w:r>
      <w:r w:rsidRPr="00D84CCA">
        <w:t xml:space="preserve">zgłasza </w:t>
      </w:r>
      <w:r w:rsidR="00017F6A" w:rsidRPr="00D84CCA">
        <w:t>R</w:t>
      </w:r>
      <w:r w:rsidRPr="00D84CCA">
        <w:t>ealizatorowi projektu termin</w:t>
      </w:r>
      <w:r w:rsidR="007C0BC8" w:rsidRPr="00D84CCA">
        <w:t xml:space="preserve"> tj. datę</w:t>
      </w:r>
      <w:r w:rsidR="003D247A" w:rsidRPr="00D84CCA">
        <w:t xml:space="preserve"> </w:t>
      </w:r>
      <w:r w:rsidR="007C0BC8" w:rsidRPr="00D84CCA">
        <w:br/>
      </w:r>
      <w:r w:rsidR="003D247A" w:rsidRPr="00D84CCA">
        <w:t>i godzinę</w:t>
      </w:r>
      <w:r w:rsidRPr="00D84CCA">
        <w:t xml:space="preserve"> realizacji konkursu historycznego Etap I – szkolny, przedstawiając przy tym listę osób mających wziąć udział w konkursie</w:t>
      </w:r>
      <w:r w:rsidR="002214C6" w:rsidRPr="00D84CCA">
        <w:t xml:space="preserve"> (</w:t>
      </w:r>
      <w:r w:rsidR="007C0BC8" w:rsidRPr="00D84CCA">
        <w:rPr>
          <w:rFonts w:cstheme="minorHAnsi"/>
        </w:rPr>
        <w:t xml:space="preserve">załącznik nr 1: Zgłoszenie uczestników I etapu (szkolnego) </w:t>
      </w:r>
      <w:r w:rsidR="00D84CCA">
        <w:rPr>
          <w:rFonts w:cstheme="minorHAnsi"/>
        </w:rPr>
        <w:t>k</w:t>
      </w:r>
      <w:r w:rsidR="007C0BC8" w:rsidRPr="00D84CCA">
        <w:rPr>
          <w:rFonts w:cstheme="minorHAnsi"/>
        </w:rPr>
        <w:t>onkursu historyczn</w:t>
      </w:r>
      <w:r w:rsidR="00D84CCA" w:rsidRPr="00D84CCA">
        <w:rPr>
          <w:rFonts w:cstheme="minorHAnsi"/>
        </w:rPr>
        <w:t>ego</w:t>
      </w:r>
      <w:r w:rsidR="007C0BC8" w:rsidRPr="00D84CCA">
        <w:rPr>
          <w:rFonts w:cstheme="minorHAnsi"/>
        </w:rPr>
        <w:t xml:space="preserve"> </w:t>
      </w:r>
      <w:r w:rsidR="00D84CCA" w:rsidRPr="00D84CCA">
        <w:rPr>
          <w:rFonts w:cstheme="minorHAnsi"/>
        </w:rPr>
        <w:t xml:space="preserve">nt. dziedzictwa historycznego na dnie Bałtyku. </w:t>
      </w:r>
      <w:r w:rsidR="007C0BC8" w:rsidRPr="00D84CCA">
        <w:rPr>
          <w:rFonts w:cstheme="minorHAnsi"/>
        </w:rPr>
        <w:t xml:space="preserve">Zgłoszenie </w:t>
      </w:r>
      <w:r w:rsidR="00D84CCA">
        <w:rPr>
          <w:rFonts w:cstheme="minorHAnsi"/>
        </w:rPr>
        <w:t>zgodne z załącznikiem nr 1</w:t>
      </w:r>
      <w:r w:rsidR="007C0BC8" w:rsidRPr="00D84CCA">
        <w:rPr>
          <w:rFonts w:cstheme="minorHAnsi"/>
        </w:rPr>
        <w:t xml:space="preserve"> szkoła wysyła na </w:t>
      </w:r>
      <w:r w:rsidR="00E7069F" w:rsidRPr="00D84CCA">
        <w:rPr>
          <w:rFonts w:cstheme="minorHAnsi"/>
        </w:rPr>
        <w:t>adres e-mail Realizatora projektu.</w:t>
      </w:r>
    </w:p>
    <w:p w14:paraId="0994574A" w14:textId="21580283" w:rsidR="00017F6A" w:rsidRDefault="00017F6A" w:rsidP="00BF1767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jc w:val="both"/>
      </w:pPr>
      <w:r>
        <w:t xml:space="preserve">Szkoła zobowiązana jest do zorganizowania i przeprowadzenia etapu I konkursu max. w </w:t>
      </w:r>
      <w:r w:rsidRPr="0076002D">
        <w:t xml:space="preserve">terminie </w:t>
      </w:r>
      <w:r w:rsidR="0076002D" w:rsidRPr="0076002D">
        <w:t xml:space="preserve">4 </w:t>
      </w:r>
      <w:r w:rsidR="00F94895" w:rsidRPr="0076002D">
        <w:t>t</w:t>
      </w:r>
      <w:r w:rsidRPr="0076002D">
        <w:t>ygodni</w:t>
      </w:r>
      <w:r>
        <w:t xml:space="preserve"> od daty </w:t>
      </w:r>
      <w:r w:rsidR="0076002D">
        <w:t xml:space="preserve">zakończenia udziału w szkoleniu przez osoby/osobę oddelegowane/ą przez szkołę, jednak nie później niż do 31.01.2024 r. </w:t>
      </w:r>
    </w:p>
    <w:p w14:paraId="46D607ED" w14:textId="1CD56BBB" w:rsidR="00C05230" w:rsidRDefault="00C05230" w:rsidP="00BF1767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jc w:val="both"/>
      </w:pPr>
      <w:r>
        <w:lastRenderedPageBreak/>
        <w:t>Oddelegowani przez szkołę przedstawiciele/nauczyciele zobowiązani są do sprawowania nadzoru nad prawidłowym przebiegiem etapu I konkursu.</w:t>
      </w:r>
    </w:p>
    <w:p w14:paraId="2C49A058" w14:textId="54438BE9" w:rsidR="004C45AE" w:rsidRDefault="004C45AE" w:rsidP="00BF1767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jc w:val="both"/>
      </w:pPr>
      <w:r>
        <w:t>Realizator projektu</w:t>
      </w:r>
      <w:r w:rsidRPr="00122F97">
        <w:rPr>
          <w:b/>
        </w:rPr>
        <w:t xml:space="preserve"> </w:t>
      </w:r>
      <w:r>
        <w:t xml:space="preserve">przygotowuje sesję konkursu historycznego Etap I – szkolny. </w:t>
      </w:r>
    </w:p>
    <w:p w14:paraId="1F991A73" w14:textId="60EFFF4E" w:rsidR="004C45AE" w:rsidRDefault="004C45AE" w:rsidP="00BF1767">
      <w:pPr>
        <w:pStyle w:val="Akapitzlist"/>
        <w:numPr>
          <w:ilvl w:val="0"/>
          <w:numId w:val="11"/>
        </w:numPr>
        <w:spacing w:after="160" w:line="259" w:lineRule="auto"/>
        <w:ind w:left="1134" w:hanging="425"/>
        <w:jc w:val="both"/>
      </w:pPr>
      <w:r w:rsidRPr="00122F97">
        <w:rPr>
          <w:b/>
        </w:rPr>
        <w:t>Czas</w:t>
      </w:r>
      <w:r>
        <w:t xml:space="preserve"> rozwiązywania zadań Etapu I – szkolnego będzie wynosił 30 minut</w:t>
      </w:r>
      <w:r w:rsidR="00017F6A">
        <w:t>. P</w:t>
      </w:r>
      <w:r>
        <w:t>o jego upływie dostęp do arkusza zostanie automatycznie wyłączony.</w:t>
      </w:r>
    </w:p>
    <w:p w14:paraId="1CD7D2C6" w14:textId="77777777" w:rsidR="00E42E9D" w:rsidRDefault="004C45AE" w:rsidP="00BF1767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jc w:val="both"/>
      </w:pPr>
      <w:r>
        <w:t>Informacja o uzyskanej przez poszczególnych uczestników punktacji</w:t>
      </w:r>
      <w:r w:rsidR="00E94B3F">
        <w:t xml:space="preserve"> </w:t>
      </w:r>
      <w:r w:rsidR="00E94B3F" w:rsidRPr="00D84CCA">
        <w:t>oraz czasem rozwiązania testu</w:t>
      </w:r>
      <w:r w:rsidRPr="00D84CCA">
        <w:t xml:space="preserve"> zostanie wygenerowana automatycznie po ukończeniu testu</w:t>
      </w:r>
      <w:r>
        <w:t xml:space="preserve">. </w:t>
      </w:r>
    </w:p>
    <w:p w14:paraId="60183175" w14:textId="1882A0B3" w:rsidR="00E7069F" w:rsidRPr="00D84CCA" w:rsidRDefault="00E7069F" w:rsidP="00BF1767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jc w:val="both"/>
      </w:pPr>
      <w:r w:rsidRPr="00D84CCA">
        <w:t xml:space="preserve">W przypadku kiedy dwóch lub więcej uczniów uzyska na Etapie I </w:t>
      </w:r>
      <w:r w:rsidR="00D84CCA" w:rsidRPr="00D84CCA">
        <w:t xml:space="preserve">– szkolny </w:t>
      </w:r>
      <w:r w:rsidRPr="00D84CCA">
        <w:t>taką samą najwyższą liczbę punktów, wówczas o wyłonieniu zwycięscy decyduje czas rozwiązania testu tj. wygrywa uczeń, który</w:t>
      </w:r>
      <w:r w:rsidR="00E94B3F" w:rsidRPr="00D84CCA">
        <w:t xml:space="preserve"> uzyskał</w:t>
      </w:r>
      <w:r w:rsidRPr="00D84CCA">
        <w:t xml:space="preserve"> </w:t>
      </w:r>
      <w:r w:rsidR="00E94B3F" w:rsidRPr="00D84CCA">
        <w:t>najkrótszy czas rozwiązania testu.</w:t>
      </w:r>
    </w:p>
    <w:p w14:paraId="46C5430D" w14:textId="77777777" w:rsidR="004C45AE" w:rsidRPr="00E94B3F" w:rsidRDefault="004C45AE" w:rsidP="00BF1767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E94B3F">
        <w:t>Przebieg Konkursu historycznego: Etap II - wojewódzki:</w:t>
      </w:r>
    </w:p>
    <w:p w14:paraId="18AA19D3" w14:textId="77777777" w:rsidR="004C45AE" w:rsidRPr="00122F97" w:rsidRDefault="004C45AE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  <w:rPr>
          <w:b/>
        </w:rPr>
      </w:pPr>
      <w:r>
        <w:rPr>
          <w:bCs/>
        </w:rPr>
        <w:t xml:space="preserve">Laureaci konkursu historycznego – Etap I korzystają z utworzonych wcześniej kont </w:t>
      </w:r>
      <w:r>
        <w:t xml:space="preserve">na platformie wiedzy: </w:t>
      </w:r>
      <w:r w:rsidRPr="00C3684E">
        <w:rPr>
          <w:b/>
          <w:bCs/>
        </w:rPr>
        <w:t>dziedzictwo-historyczne-na-dnie-baltyku.pl</w:t>
      </w:r>
      <w:r>
        <w:t xml:space="preserve"> </w:t>
      </w:r>
    </w:p>
    <w:p w14:paraId="50AD6DCC" w14:textId="37DA881D" w:rsidR="004C45AE" w:rsidRDefault="004C45AE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</w:pPr>
      <w:r>
        <w:t>Realizator projektu wyznacza termin realizacji konkursu historycznego Etap II – wojewódzki</w:t>
      </w:r>
      <w:r w:rsidRPr="00F94895">
        <w:t xml:space="preserve">, informując </w:t>
      </w:r>
      <w:r w:rsidR="00050569" w:rsidRPr="00F94895">
        <w:t>e-mailowo (adres e-mail szkoły</w:t>
      </w:r>
      <w:r w:rsidR="0076002D">
        <w:t xml:space="preserve"> podany w formularzu zgłoszeniowym szkoły</w:t>
      </w:r>
      <w:r w:rsidR="00050569" w:rsidRPr="00F94895">
        <w:t xml:space="preserve">) </w:t>
      </w:r>
      <w:r w:rsidRPr="00F94895">
        <w:t>min</w:t>
      </w:r>
      <w:r>
        <w:t xml:space="preserve">. 7 dni przed terminem realizacji szkoły oraz uczniów mających wziąć udział w konkursie. </w:t>
      </w:r>
    </w:p>
    <w:p w14:paraId="285A0327" w14:textId="39D8742C" w:rsidR="004C45AE" w:rsidRDefault="004C45AE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</w:pPr>
      <w:r>
        <w:t>Realizator projektu</w:t>
      </w:r>
      <w:r w:rsidRPr="00122F97">
        <w:rPr>
          <w:b/>
        </w:rPr>
        <w:t xml:space="preserve"> </w:t>
      </w:r>
      <w:r>
        <w:t xml:space="preserve">przygotowuje sesję konkursu historycznego Etap II – wojewódzki. </w:t>
      </w:r>
    </w:p>
    <w:p w14:paraId="2037B30E" w14:textId="384A8585" w:rsidR="004C45AE" w:rsidRDefault="004C45AE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</w:pPr>
      <w:r w:rsidRPr="00122F97">
        <w:rPr>
          <w:b/>
        </w:rPr>
        <w:t>Czas</w:t>
      </w:r>
      <w:r>
        <w:t xml:space="preserve"> rozwiązywania zadań Etapu II – wojewódzkiego będzie wynosił </w:t>
      </w:r>
      <w:r w:rsidR="005E471A">
        <w:t>60</w:t>
      </w:r>
      <w:r>
        <w:t xml:space="preserve"> minut</w:t>
      </w:r>
      <w:r w:rsidR="00050569">
        <w:t>.</w:t>
      </w:r>
      <w:r>
        <w:t xml:space="preserve"> </w:t>
      </w:r>
      <w:r w:rsidR="00050569">
        <w:t>P</w:t>
      </w:r>
      <w:r>
        <w:t>o jego upływie dostęp do arkusza zostanie automatycznie wyłączony.</w:t>
      </w:r>
    </w:p>
    <w:p w14:paraId="055EE729" w14:textId="148DBA0F" w:rsidR="00D12F8E" w:rsidRPr="00D84CCA" w:rsidRDefault="004C45AE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  <w:rPr>
          <w:bCs/>
        </w:rPr>
      </w:pPr>
      <w:r w:rsidRPr="00D84CCA">
        <w:rPr>
          <w:bCs/>
        </w:rPr>
        <w:t xml:space="preserve">Za przebieg konkursu historycznego Etap II </w:t>
      </w:r>
      <w:r w:rsidR="00050569" w:rsidRPr="00D84CCA">
        <w:rPr>
          <w:bCs/>
        </w:rPr>
        <w:t>–</w:t>
      </w:r>
      <w:r w:rsidRPr="00D84CCA">
        <w:rPr>
          <w:bCs/>
        </w:rPr>
        <w:t xml:space="preserve"> wojewódzki</w:t>
      </w:r>
      <w:r w:rsidR="00050569" w:rsidRPr="00D84CCA">
        <w:rPr>
          <w:bCs/>
        </w:rPr>
        <w:t>,</w:t>
      </w:r>
      <w:r w:rsidRPr="00D84CCA">
        <w:rPr>
          <w:bCs/>
        </w:rPr>
        <w:t xml:space="preserve"> odpowiada komisja konkursu powołana przez Realizatora projektu</w:t>
      </w:r>
      <w:r w:rsidR="00D12F8E" w:rsidRPr="00D84CCA">
        <w:rPr>
          <w:bCs/>
        </w:rPr>
        <w:t xml:space="preserve"> (Załącznik nr 2: Powołanie Komisji Konkursu historyczn</w:t>
      </w:r>
      <w:r w:rsidR="00D84CCA" w:rsidRPr="00D84CCA">
        <w:rPr>
          <w:bCs/>
        </w:rPr>
        <w:t xml:space="preserve">ego nt. dziedzictwa historycznego na dnie Bałtyku. </w:t>
      </w:r>
      <w:r w:rsidR="00D12F8E" w:rsidRPr="00D84CCA">
        <w:rPr>
          <w:bCs/>
        </w:rPr>
        <w:t>(etap wojewódzki)</w:t>
      </w:r>
      <w:r w:rsidR="00D84CCA" w:rsidRPr="00D84CCA">
        <w:rPr>
          <w:bCs/>
        </w:rPr>
        <w:t>)</w:t>
      </w:r>
    </w:p>
    <w:p w14:paraId="1CEEA77B" w14:textId="77777777" w:rsidR="004C45AE" w:rsidRPr="005C07F6" w:rsidRDefault="004C45AE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</w:pPr>
      <w:r>
        <w:t xml:space="preserve">Informacja o uzyskanej przez poszczególnych uczestników punktacji zostanie wygenerowana </w:t>
      </w:r>
      <w:r w:rsidRPr="005C07F6">
        <w:t xml:space="preserve">automatycznie po ukończeniu testu. </w:t>
      </w:r>
    </w:p>
    <w:p w14:paraId="6237643B" w14:textId="2E81BE53" w:rsidR="005C07F6" w:rsidRPr="005C07F6" w:rsidRDefault="004C45AE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</w:pPr>
      <w:r w:rsidRPr="005C07F6">
        <w:t>W przypadku niewyłonienia laureatów wojewódzkich (dwóch lub więcej uczniów uzyskuje na Etapie II</w:t>
      </w:r>
      <w:r w:rsidR="00D84CCA">
        <w:t xml:space="preserve"> - wojewódzkim</w:t>
      </w:r>
      <w:r w:rsidRPr="005C07F6">
        <w:t xml:space="preserve"> taką samą najwyższą liczbę punktów)</w:t>
      </w:r>
      <w:r w:rsidR="00C7106C" w:rsidRPr="005C07F6">
        <w:t>,</w:t>
      </w:r>
      <w:r w:rsidR="005C07F6" w:rsidRPr="005C07F6">
        <w:t xml:space="preserve"> zostanie przeprowadzona dogrywka obejmująca wyłącznie uczniów, którzy uzyskali taką samą najwyższą liczbę punktów. </w:t>
      </w:r>
    </w:p>
    <w:p w14:paraId="020D0BF2" w14:textId="4259E096" w:rsidR="005C07F6" w:rsidRPr="005C07F6" w:rsidRDefault="005C07F6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  <w:rPr>
          <w:bCs/>
        </w:rPr>
      </w:pPr>
      <w:r w:rsidRPr="005C07F6">
        <w:rPr>
          <w:bCs/>
        </w:rPr>
        <w:t>W przypadku dogrywki Realizator projektu przygotowuje dodatkową sesję konkursu historycznego obejmującą zadanie rozszerzonej odpowiedzi – wypowiedź</w:t>
      </w:r>
      <w:r w:rsidR="00D84CCA">
        <w:rPr>
          <w:bCs/>
        </w:rPr>
        <w:t xml:space="preserve"> </w:t>
      </w:r>
      <w:r w:rsidRPr="005C07F6">
        <w:rPr>
          <w:bCs/>
        </w:rPr>
        <w:t xml:space="preserve">argumentacyjna powiązana merytorycznie z tematyką Konkursu. </w:t>
      </w:r>
    </w:p>
    <w:p w14:paraId="498FF497" w14:textId="2DB83D12" w:rsidR="005C07F6" w:rsidRPr="005C07F6" w:rsidRDefault="005C07F6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</w:pPr>
      <w:r w:rsidRPr="005C07F6">
        <w:t xml:space="preserve">Czas rozwiązywania Etapu II – wojewódzkiego dodatkowej sesji będzie wynosił </w:t>
      </w:r>
      <w:r w:rsidR="005E471A">
        <w:t>90</w:t>
      </w:r>
      <w:r w:rsidRPr="005C07F6">
        <w:t xml:space="preserve"> minut. Po jego upływie dostęp do arkusza zostanie automatycznie wyłączony.</w:t>
      </w:r>
    </w:p>
    <w:p w14:paraId="3A87A055" w14:textId="290605DD" w:rsidR="005C07F6" w:rsidRPr="005E471A" w:rsidRDefault="005C07F6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</w:pPr>
      <w:r w:rsidRPr="005E471A">
        <w:t xml:space="preserve">Ewentualną dogrywkę oceniać będzie Komisja Konkursu, która wyłoni ostatecznych   </w:t>
      </w:r>
    </w:p>
    <w:p w14:paraId="175E1D22" w14:textId="0477290E" w:rsidR="005C07F6" w:rsidRPr="00E42E9D" w:rsidRDefault="005C07F6" w:rsidP="00E42E9D">
      <w:pPr>
        <w:pStyle w:val="Akapitzlist"/>
        <w:spacing w:after="160" w:line="259" w:lineRule="auto"/>
        <w:ind w:left="1134"/>
        <w:jc w:val="both"/>
      </w:pPr>
      <w:r w:rsidRPr="005E471A">
        <w:t xml:space="preserve">laureatów </w:t>
      </w:r>
      <w:r w:rsidR="005E471A" w:rsidRPr="005E471A">
        <w:t xml:space="preserve">etapów </w:t>
      </w:r>
      <w:r w:rsidRPr="005E471A">
        <w:t>wojewód</w:t>
      </w:r>
      <w:r w:rsidR="005E471A" w:rsidRPr="005E471A">
        <w:t>zkich</w:t>
      </w:r>
      <w:r w:rsidRPr="005E471A">
        <w:t>.</w:t>
      </w:r>
    </w:p>
    <w:p w14:paraId="4BE15C2F" w14:textId="40F5A248" w:rsidR="004C45AE" w:rsidRDefault="004C45AE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</w:pPr>
      <w:r>
        <w:t xml:space="preserve">Informację o ostatecznych wynikach (nazwiska laureatów z poszczególnych województw) Realizator projektu upubliczni w ciągu 7 dni po </w:t>
      </w:r>
      <w:r w:rsidRPr="005B1A24">
        <w:t>przeprowadzeniu Etapu II</w:t>
      </w:r>
      <w:r w:rsidR="00C7106C" w:rsidRPr="005B1A24">
        <w:t xml:space="preserve"> na platformie wiedzy oraz jednocześnie</w:t>
      </w:r>
      <w:r w:rsidR="00C7106C" w:rsidRPr="00F94895">
        <w:t xml:space="preserve"> informacja o wynikach w formie e-mail zostanie wysłana</w:t>
      </w:r>
      <w:r w:rsidRPr="00F94895">
        <w:t xml:space="preserve"> do wszystkich </w:t>
      </w:r>
      <w:r w:rsidRPr="00D84CCA">
        <w:rPr>
          <w:bCs/>
        </w:rPr>
        <w:t>Szkół zgłaszających.</w:t>
      </w:r>
    </w:p>
    <w:p w14:paraId="421FE5AE" w14:textId="77777777" w:rsidR="00E42E9D" w:rsidRDefault="004C45AE" w:rsidP="00BF1767">
      <w:pPr>
        <w:pStyle w:val="Akapitzlist"/>
        <w:numPr>
          <w:ilvl w:val="0"/>
          <w:numId w:val="16"/>
        </w:numPr>
        <w:spacing w:after="160" w:line="259" w:lineRule="auto"/>
        <w:ind w:left="1134" w:hanging="425"/>
        <w:jc w:val="both"/>
      </w:pPr>
      <w:r>
        <w:t>Od niniejszej decyzji uczestnikom Konkursu nie przysługuje odwołanie – podstawy odwołania nie mogą stanowić również względy zewnętrzne (np. awaria techniczna uniemożliwiająca przeprowadzenie II Etapu i in.).</w:t>
      </w:r>
    </w:p>
    <w:p w14:paraId="17055FD7" w14:textId="77777777" w:rsidR="00E42E9D" w:rsidRDefault="00E42E9D" w:rsidP="00E42E9D">
      <w:pPr>
        <w:pStyle w:val="Akapitzlist"/>
        <w:spacing w:after="160" w:line="259" w:lineRule="auto"/>
        <w:ind w:left="1134"/>
        <w:jc w:val="both"/>
      </w:pPr>
    </w:p>
    <w:p w14:paraId="726BF01D" w14:textId="77777777" w:rsidR="00E42E9D" w:rsidRDefault="00E42E9D" w:rsidP="00E42E9D">
      <w:pPr>
        <w:pStyle w:val="Akapitzlist"/>
        <w:spacing w:after="160" w:line="259" w:lineRule="auto"/>
        <w:ind w:left="1134"/>
        <w:jc w:val="both"/>
      </w:pPr>
    </w:p>
    <w:p w14:paraId="4B5AAA26" w14:textId="77777777" w:rsidR="00D84CCA" w:rsidRDefault="00D84CCA" w:rsidP="00E42E9D">
      <w:pPr>
        <w:pStyle w:val="Akapitzlist"/>
        <w:spacing w:after="160" w:line="259" w:lineRule="auto"/>
        <w:ind w:left="1134"/>
        <w:jc w:val="both"/>
      </w:pPr>
    </w:p>
    <w:p w14:paraId="0702BA19" w14:textId="2F9D5703" w:rsidR="00913DD8" w:rsidRDefault="00FF11C5" w:rsidP="00E42E9D">
      <w:pPr>
        <w:pStyle w:val="Nagwek1"/>
        <w:spacing w:before="200"/>
        <w:jc w:val="center"/>
        <w:rPr>
          <w:color w:val="BFBFBF" w:themeColor="background1" w:themeShade="BF"/>
          <w:sz w:val="28"/>
        </w:rPr>
      </w:pPr>
      <w:bookmarkStart w:id="9" w:name="_Toc148623066"/>
      <w:r w:rsidRPr="00E42E9D">
        <w:rPr>
          <w:color w:val="BFBFBF" w:themeColor="background1" w:themeShade="BF"/>
          <w:sz w:val="28"/>
        </w:rPr>
        <w:lastRenderedPageBreak/>
        <w:t>Rozdział VI</w:t>
      </w:r>
      <w:r w:rsidR="004D09E6" w:rsidRPr="00E42E9D">
        <w:rPr>
          <w:color w:val="BFBFBF" w:themeColor="background1" w:themeShade="BF"/>
          <w:sz w:val="28"/>
        </w:rPr>
        <w:t>I</w:t>
      </w:r>
      <w:r w:rsidRPr="00E42E9D">
        <w:rPr>
          <w:color w:val="BFBFBF" w:themeColor="background1" w:themeShade="BF"/>
          <w:sz w:val="28"/>
        </w:rPr>
        <w:t xml:space="preserve">. </w:t>
      </w:r>
      <w:r w:rsidR="004C45AE" w:rsidRPr="00E42E9D">
        <w:rPr>
          <w:color w:val="BFBFBF" w:themeColor="background1" w:themeShade="BF"/>
          <w:sz w:val="28"/>
        </w:rPr>
        <w:t>NAGRODY</w:t>
      </w:r>
      <w:bookmarkEnd w:id="9"/>
    </w:p>
    <w:p w14:paraId="19ECF9EE" w14:textId="77777777" w:rsidR="00E42E9D" w:rsidRPr="00E42E9D" w:rsidRDefault="00E42E9D" w:rsidP="00E42E9D">
      <w:pPr>
        <w:rPr>
          <w:sz w:val="10"/>
          <w:szCs w:val="10"/>
        </w:rPr>
      </w:pPr>
    </w:p>
    <w:p w14:paraId="12B8F056" w14:textId="77777777" w:rsidR="004C45AE" w:rsidRPr="000B737F" w:rsidRDefault="004C45AE" w:rsidP="00BF1767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  <w:caps/>
        </w:rPr>
      </w:pPr>
      <w:r>
        <w:t xml:space="preserve">Laureaci konkursu historycznego </w:t>
      </w:r>
      <w:r w:rsidRPr="000B737F">
        <w:t>(1 zwycięzca x 8 województw)</w:t>
      </w:r>
      <w:r>
        <w:t xml:space="preserve"> mają możliwość wyboru jednej nagrody z trzech opcji wymienionych poniżej: </w:t>
      </w:r>
    </w:p>
    <w:p w14:paraId="5BE8D541" w14:textId="3CD73D7F" w:rsidR="004C45AE" w:rsidRDefault="004C45AE" w:rsidP="00BF1767">
      <w:pPr>
        <w:pStyle w:val="Akapitzlist"/>
        <w:numPr>
          <w:ilvl w:val="0"/>
          <w:numId w:val="13"/>
        </w:numPr>
        <w:spacing w:after="160" w:line="259" w:lineRule="auto"/>
        <w:ind w:left="1134" w:hanging="425"/>
        <w:jc w:val="both"/>
      </w:pPr>
      <w:r w:rsidRPr="000B737F">
        <w:t>odbycie warsztatów z uznanym grafikiem/programistą w zakresie tworzenia gier</w:t>
      </w:r>
      <w:r w:rsidR="00E42E9D">
        <w:t>;</w:t>
      </w:r>
    </w:p>
    <w:p w14:paraId="0E49F96E" w14:textId="285F1491" w:rsidR="004C45AE" w:rsidRDefault="004C45AE" w:rsidP="00BF1767">
      <w:pPr>
        <w:pStyle w:val="Akapitzlist"/>
        <w:numPr>
          <w:ilvl w:val="0"/>
          <w:numId w:val="13"/>
        </w:numPr>
        <w:spacing w:after="160" w:line="259" w:lineRule="auto"/>
        <w:ind w:left="1134" w:hanging="425"/>
        <w:jc w:val="both"/>
      </w:pPr>
      <w:r w:rsidRPr="000B737F">
        <w:t>odbycie wizyty w firmie zajmującej się tworzeniem gier</w:t>
      </w:r>
      <w:r w:rsidR="00E42E9D">
        <w:t>;</w:t>
      </w:r>
    </w:p>
    <w:p w14:paraId="46F2AA22" w14:textId="62A4D9F0" w:rsidR="004C45AE" w:rsidRDefault="004C45AE" w:rsidP="00BF1767">
      <w:pPr>
        <w:pStyle w:val="Akapitzlist"/>
        <w:numPr>
          <w:ilvl w:val="0"/>
          <w:numId w:val="13"/>
        </w:numPr>
        <w:spacing w:after="160" w:line="259" w:lineRule="auto"/>
        <w:ind w:left="1134" w:hanging="425"/>
        <w:jc w:val="both"/>
      </w:pPr>
      <w:r w:rsidRPr="000B737F">
        <w:t>zrealizowanie nurkowania połączonego z oglądaniem wraku statku</w:t>
      </w:r>
      <w:r w:rsidR="00E42E9D">
        <w:t>.</w:t>
      </w:r>
    </w:p>
    <w:p w14:paraId="25C7FE02" w14:textId="0BF420DC" w:rsidR="00E42E9D" w:rsidRDefault="004C45AE" w:rsidP="00BF1767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Laureaci konkursu historycznego zobowiązani są do przekazania w ciągu 5 dni po upublicznieniu wyników Etapu II </w:t>
      </w:r>
      <w:r w:rsidRPr="005B1A24">
        <w:t>informacji</w:t>
      </w:r>
      <w:r w:rsidR="00C7106C" w:rsidRPr="005B1A24">
        <w:t xml:space="preserve"> w formie e-maila</w:t>
      </w:r>
      <w:r w:rsidRPr="005B1A24">
        <w:t xml:space="preserve"> nt.</w:t>
      </w:r>
      <w:r>
        <w:t xml:space="preserve"> ostatecznego wyboru nagrody do Realizatora projektu</w:t>
      </w:r>
      <w:r w:rsidR="005B1A24">
        <w:t>.</w:t>
      </w:r>
      <w:r>
        <w:t xml:space="preserve"> </w:t>
      </w:r>
    </w:p>
    <w:p w14:paraId="75C2B206" w14:textId="77777777" w:rsidR="00E42E9D" w:rsidRPr="00245560" w:rsidRDefault="00E42E9D" w:rsidP="00E42E9D">
      <w:pPr>
        <w:pStyle w:val="Akapitzlist"/>
        <w:spacing w:after="160" w:line="259" w:lineRule="auto"/>
        <w:jc w:val="both"/>
      </w:pPr>
    </w:p>
    <w:p w14:paraId="0769714D" w14:textId="3AD4E5FE" w:rsidR="00FF11C5" w:rsidRDefault="00245560" w:rsidP="00E42E9D">
      <w:pPr>
        <w:pStyle w:val="Nagwek1"/>
        <w:spacing w:before="200"/>
        <w:jc w:val="center"/>
        <w:rPr>
          <w:color w:val="BFBFBF" w:themeColor="background1" w:themeShade="BF"/>
          <w:sz w:val="28"/>
        </w:rPr>
      </w:pPr>
      <w:bookmarkStart w:id="10" w:name="_Toc148623067"/>
      <w:r>
        <w:rPr>
          <w:color w:val="BFBFBF" w:themeColor="background1" w:themeShade="BF"/>
          <w:sz w:val="28"/>
        </w:rPr>
        <w:t xml:space="preserve">Rozdział </w:t>
      </w:r>
      <w:r w:rsidR="004C45AE">
        <w:rPr>
          <w:color w:val="BFBFBF" w:themeColor="background1" w:themeShade="BF"/>
          <w:sz w:val="28"/>
        </w:rPr>
        <w:t>VIII</w:t>
      </w:r>
      <w:r>
        <w:rPr>
          <w:color w:val="BFBFBF" w:themeColor="background1" w:themeShade="BF"/>
          <w:sz w:val="28"/>
        </w:rPr>
        <w:t xml:space="preserve">. </w:t>
      </w:r>
      <w:r w:rsidR="004C45AE" w:rsidRPr="004C45AE">
        <w:rPr>
          <w:color w:val="BFBFBF" w:themeColor="background1" w:themeShade="BF"/>
          <w:sz w:val="28"/>
        </w:rPr>
        <w:t>POSTANOWIENIA KOŃCOWE</w:t>
      </w:r>
      <w:bookmarkEnd w:id="10"/>
    </w:p>
    <w:p w14:paraId="2E287A58" w14:textId="77777777" w:rsidR="00E42E9D" w:rsidRPr="00E42E9D" w:rsidRDefault="00E42E9D" w:rsidP="00E42E9D">
      <w:pPr>
        <w:rPr>
          <w:sz w:val="10"/>
          <w:szCs w:val="10"/>
        </w:rPr>
      </w:pPr>
    </w:p>
    <w:p w14:paraId="603BECCB" w14:textId="07C184EB" w:rsidR="004C45AE" w:rsidRPr="00FD4EF0" w:rsidRDefault="004C45AE" w:rsidP="00BF176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b/>
          <w:caps/>
        </w:rPr>
      </w:pPr>
      <w:r>
        <w:t>Realizator konkursu zastrzega sobie prawo rozstrzygania wątpliwości nie ujętych w niniejszym Regulaminie.</w:t>
      </w:r>
    </w:p>
    <w:p w14:paraId="6B38A22D" w14:textId="77777777" w:rsidR="003D247A" w:rsidRDefault="003D247A" w:rsidP="00E42E9D">
      <w:pPr>
        <w:spacing w:after="0"/>
        <w:jc w:val="both"/>
      </w:pPr>
    </w:p>
    <w:p w14:paraId="1EB6D209" w14:textId="77777777" w:rsidR="003D247A" w:rsidRDefault="003D247A" w:rsidP="003D247A">
      <w:pPr>
        <w:spacing w:after="0"/>
        <w:jc w:val="both"/>
      </w:pPr>
    </w:p>
    <w:p w14:paraId="3F6DF200" w14:textId="77777777" w:rsidR="003D247A" w:rsidRPr="005E471A" w:rsidRDefault="003D247A" w:rsidP="003D247A">
      <w:pPr>
        <w:spacing w:after="0"/>
        <w:jc w:val="both"/>
        <w:rPr>
          <w:rFonts w:eastAsiaTheme="majorEastAsia" w:cstheme="minorHAnsi"/>
          <w:b/>
          <w:bCs/>
        </w:rPr>
      </w:pPr>
      <w:r w:rsidRPr="005E471A">
        <w:rPr>
          <w:rFonts w:eastAsiaTheme="majorEastAsia" w:cstheme="minorHAnsi"/>
          <w:b/>
          <w:bCs/>
        </w:rPr>
        <w:t>ZAŁĄCZNIKI DO REGULAMINU KONKURSU:</w:t>
      </w:r>
    </w:p>
    <w:p w14:paraId="5C14327B" w14:textId="77777777" w:rsidR="007C0BC8" w:rsidRPr="007C0BC8" w:rsidRDefault="007C0BC8" w:rsidP="003D247A">
      <w:pPr>
        <w:spacing w:after="0"/>
        <w:jc w:val="both"/>
        <w:rPr>
          <w:sz w:val="10"/>
          <w:szCs w:val="10"/>
          <w:highlight w:val="yellow"/>
        </w:rPr>
      </w:pPr>
    </w:p>
    <w:p w14:paraId="268739A8" w14:textId="71837E08" w:rsidR="003D247A" w:rsidRPr="00D84CCA" w:rsidRDefault="003D247A" w:rsidP="003D247A">
      <w:pPr>
        <w:spacing w:after="0"/>
        <w:jc w:val="both"/>
      </w:pPr>
      <w:bookmarkStart w:id="11" w:name="_Hlk148523519"/>
      <w:r w:rsidRPr="00D84CCA">
        <w:t xml:space="preserve">Załącznik nr 1: Zgłoszenie uczestników I etapu (szkolnego) </w:t>
      </w:r>
      <w:r w:rsidR="00D84CCA" w:rsidRPr="00D84CCA">
        <w:t>k</w:t>
      </w:r>
      <w:r w:rsidRPr="00D84CCA">
        <w:t>onkursu</w:t>
      </w:r>
      <w:r w:rsidR="00D84CCA" w:rsidRPr="00D84CCA">
        <w:t xml:space="preserve"> historycznego nt. dziedzictwa historycznego na dnie Bałtyku</w:t>
      </w:r>
      <w:r w:rsidRPr="00D84CCA">
        <w:t xml:space="preserve"> </w:t>
      </w:r>
    </w:p>
    <w:p w14:paraId="0E059E12" w14:textId="77777777" w:rsidR="007C0BC8" w:rsidRPr="00D84CCA" w:rsidRDefault="007C0BC8" w:rsidP="003D247A">
      <w:pPr>
        <w:spacing w:after="0"/>
        <w:jc w:val="both"/>
        <w:rPr>
          <w:sz w:val="10"/>
          <w:szCs w:val="10"/>
        </w:rPr>
      </w:pPr>
    </w:p>
    <w:p w14:paraId="15E0A302" w14:textId="5A10F15F" w:rsidR="003D247A" w:rsidRPr="00D84CCA" w:rsidRDefault="003D247A" w:rsidP="003D247A">
      <w:pPr>
        <w:spacing w:after="0"/>
        <w:jc w:val="both"/>
      </w:pPr>
      <w:bookmarkStart w:id="12" w:name="_Hlk148523944"/>
      <w:r w:rsidRPr="00D84CCA">
        <w:t xml:space="preserve">Załącznik nr 2: Powołanie Komisji </w:t>
      </w:r>
      <w:r w:rsidR="00D84CCA" w:rsidRPr="00D84CCA">
        <w:t>konkursu historycznego nt. dziedzictwa historycznego na dnie Bałtyku</w:t>
      </w:r>
      <w:r w:rsidRPr="00D84CCA">
        <w:t xml:space="preserve"> (etap wojewódzki)</w:t>
      </w:r>
    </w:p>
    <w:p w14:paraId="6CF6638C" w14:textId="77777777" w:rsidR="005C07F6" w:rsidRPr="00D84CCA" w:rsidRDefault="005C07F6" w:rsidP="003D247A">
      <w:pPr>
        <w:spacing w:after="0"/>
        <w:jc w:val="both"/>
        <w:rPr>
          <w:sz w:val="10"/>
          <w:szCs w:val="10"/>
        </w:rPr>
      </w:pPr>
    </w:p>
    <w:bookmarkEnd w:id="12"/>
    <w:p w14:paraId="7BA0CFEF" w14:textId="47B49F7C" w:rsidR="005C07F6" w:rsidRPr="00D84CCA" w:rsidRDefault="005C07F6" w:rsidP="00D84CCA">
      <w:pPr>
        <w:spacing w:after="0"/>
        <w:jc w:val="both"/>
      </w:pPr>
      <w:r w:rsidRPr="00D84CCA">
        <w:t xml:space="preserve">Załącznik nr 3: Protokół przebiegu II etapu (finału wojewódzkiego) </w:t>
      </w:r>
      <w:r w:rsidR="00D84CCA" w:rsidRPr="00D84CCA">
        <w:t>konkursu historycznego nt. dziedzictwa historycznego na dnie Bałtyku</w:t>
      </w:r>
    </w:p>
    <w:p w14:paraId="38C28500" w14:textId="65DA3BFF" w:rsidR="003D247A" w:rsidRPr="003D247A" w:rsidRDefault="003D247A" w:rsidP="003D247A">
      <w:pPr>
        <w:spacing w:after="0"/>
        <w:jc w:val="both"/>
      </w:pPr>
    </w:p>
    <w:p w14:paraId="63B2C250" w14:textId="197520F3" w:rsidR="003D247A" w:rsidRPr="003D247A" w:rsidRDefault="003D247A" w:rsidP="003D247A">
      <w:pPr>
        <w:spacing w:after="0"/>
        <w:jc w:val="both"/>
      </w:pPr>
    </w:p>
    <w:bookmarkEnd w:id="11"/>
    <w:p w14:paraId="493EF375" w14:textId="2CBBB62D" w:rsidR="003D247A" w:rsidRDefault="003D247A" w:rsidP="003D247A">
      <w:pPr>
        <w:spacing w:after="0"/>
        <w:jc w:val="both"/>
      </w:pPr>
    </w:p>
    <w:p w14:paraId="3AFDB0C6" w14:textId="77777777" w:rsidR="007C46CE" w:rsidRDefault="007C46CE" w:rsidP="003D247A">
      <w:pPr>
        <w:spacing w:after="0"/>
        <w:jc w:val="both"/>
      </w:pPr>
    </w:p>
    <w:p w14:paraId="32DC165F" w14:textId="77777777" w:rsidR="007C46CE" w:rsidRDefault="007C46CE" w:rsidP="003D247A">
      <w:pPr>
        <w:spacing w:after="0"/>
        <w:jc w:val="both"/>
      </w:pPr>
    </w:p>
    <w:p w14:paraId="4E5A7134" w14:textId="77777777" w:rsidR="007C46CE" w:rsidRDefault="007C46CE" w:rsidP="003D247A">
      <w:pPr>
        <w:spacing w:after="0"/>
        <w:jc w:val="both"/>
      </w:pPr>
    </w:p>
    <w:p w14:paraId="1B8FC32F" w14:textId="77777777" w:rsidR="007C46CE" w:rsidRDefault="007C46CE" w:rsidP="003D247A">
      <w:pPr>
        <w:spacing w:after="0"/>
        <w:jc w:val="both"/>
      </w:pPr>
    </w:p>
    <w:p w14:paraId="27FF1E5B" w14:textId="77777777" w:rsidR="007C46CE" w:rsidRDefault="007C46CE" w:rsidP="003D247A">
      <w:pPr>
        <w:spacing w:after="0"/>
        <w:jc w:val="both"/>
      </w:pPr>
    </w:p>
    <w:p w14:paraId="01E2034E" w14:textId="77777777" w:rsidR="007C46CE" w:rsidRDefault="007C46CE" w:rsidP="003D247A">
      <w:pPr>
        <w:spacing w:after="0"/>
        <w:jc w:val="both"/>
      </w:pPr>
    </w:p>
    <w:p w14:paraId="2343334F" w14:textId="77777777" w:rsidR="007C46CE" w:rsidRDefault="007C46CE" w:rsidP="003D247A">
      <w:pPr>
        <w:spacing w:after="0"/>
        <w:jc w:val="both"/>
      </w:pPr>
    </w:p>
    <w:p w14:paraId="71EF10FD" w14:textId="77777777" w:rsidR="007C46CE" w:rsidRDefault="007C46CE" w:rsidP="003D247A">
      <w:pPr>
        <w:spacing w:after="0"/>
        <w:jc w:val="both"/>
      </w:pPr>
    </w:p>
    <w:p w14:paraId="6ECCDC7C" w14:textId="77777777" w:rsidR="007C46CE" w:rsidRDefault="007C46CE" w:rsidP="003D247A">
      <w:pPr>
        <w:spacing w:after="0"/>
        <w:jc w:val="both"/>
      </w:pPr>
    </w:p>
    <w:p w14:paraId="03D8E9B2" w14:textId="77777777" w:rsidR="007C46CE" w:rsidRDefault="007C46CE" w:rsidP="003D247A">
      <w:pPr>
        <w:spacing w:after="0"/>
        <w:jc w:val="both"/>
      </w:pPr>
    </w:p>
    <w:p w14:paraId="4FE8B3C7" w14:textId="77777777" w:rsidR="007C46CE" w:rsidRDefault="007C46CE" w:rsidP="003D247A">
      <w:pPr>
        <w:spacing w:after="0"/>
        <w:jc w:val="both"/>
      </w:pPr>
    </w:p>
    <w:p w14:paraId="65D65272" w14:textId="77777777" w:rsidR="007C46CE" w:rsidRDefault="007C46CE" w:rsidP="003D247A">
      <w:pPr>
        <w:spacing w:after="0"/>
        <w:jc w:val="both"/>
      </w:pPr>
    </w:p>
    <w:p w14:paraId="453AD909" w14:textId="77777777" w:rsidR="007C46CE" w:rsidRDefault="007C46CE" w:rsidP="003D247A">
      <w:pPr>
        <w:spacing w:after="0"/>
        <w:jc w:val="both"/>
      </w:pPr>
    </w:p>
    <w:p w14:paraId="6FF9060B" w14:textId="77777777" w:rsidR="007C46CE" w:rsidRDefault="007C46CE" w:rsidP="007C46CE">
      <w:pPr>
        <w:jc w:val="both"/>
        <w:rPr>
          <w:rFonts w:cstheme="minorHAnsi"/>
          <w:sz w:val="20"/>
          <w:szCs w:val="20"/>
        </w:rPr>
      </w:pPr>
    </w:p>
    <w:p w14:paraId="3F69CC55" w14:textId="77777777" w:rsidR="007C46CE" w:rsidRPr="009D3990" w:rsidRDefault="007C46CE" w:rsidP="007C46CE">
      <w:pPr>
        <w:pStyle w:val="NormalnyWeb"/>
        <w:spacing w:before="0" w:beforeAutospacing="0" w:after="120" w:afterAutospacing="0"/>
        <w:ind w:firstLine="0"/>
        <w:rPr>
          <w:rFonts w:asciiTheme="minorHAnsi" w:hAnsiTheme="minorHAnsi" w:cstheme="minorHAnsi"/>
          <w:iCs/>
          <w:color w:val="auto"/>
          <w:sz w:val="18"/>
          <w:szCs w:val="18"/>
        </w:rPr>
      </w:pPr>
      <w:r w:rsidRPr="00FD771A">
        <w:rPr>
          <w:rFonts w:asciiTheme="minorHAnsi" w:hAnsiTheme="minorHAnsi" w:cstheme="minorHAnsi"/>
          <w:sz w:val="18"/>
          <w:szCs w:val="18"/>
        </w:rPr>
        <w:lastRenderedPageBreak/>
        <w:t xml:space="preserve">Załącznik nr 1: </w:t>
      </w:r>
      <w:r w:rsidRPr="009D3990">
        <w:rPr>
          <w:rFonts w:asciiTheme="minorHAnsi" w:hAnsiTheme="minorHAnsi" w:cstheme="minorHAnsi"/>
          <w:sz w:val="18"/>
          <w:szCs w:val="18"/>
        </w:rPr>
        <w:t>Zgłoszenie uczestników I etapu (szkolnego) konkursu historycznego nt. dziedzictwa historycznego na dnie Bałtyku</w:t>
      </w:r>
    </w:p>
    <w:p w14:paraId="58D0A7ED" w14:textId="77777777" w:rsidR="007C46CE" w:rsidRDefault="007C46CE" w:rsidP="007C46CE">
      <w:pPr>
        <w:pStyle w:val="NormalnyWeb"/>
        <w:spacing w:before="0" w:beforeAutospacing="0" w:after="120" w:afterAutospacing="0"/>
        <w:ind w:firstLine="0"/>
        <w:rPr>
          <w:rFonts w:ascii="Calibri" w:hAnsi="Calibri" w:cs="Calibri"/>
          <w:iCs/>
          <w:color w:val="auto"/>
        </w:rPr>
      </w:pPr>
    </w:p>
    <w:p w14:paraId="57C72123" w14:textId="77777777" w:rsidR="007C46CE" w:rsidRDefault="007C46CE" w:rsidP="007C46CE">
      <w:pPr>
        <w:pStyle w:val="NormalnyWeb"/>
        <w:spacing w:before="0" w:beforeAutospacing="0" w:after="120" w:afterAutospacing="0"/>
        <w:ind w:firstLine="0"/>
        <w:rPr>
          <w:rFonts w:ascii="Calibri" w:hAnsi="Calibri" w:cs="Calibri"/>
          <w:iCs/>
          <w:color w:val="auto"/>
        </w:rPr>
      </w:pPr>
    </w:p>
    <w:p w14:paraId="0D4F2717" w14:textId="77777777" w:rsidR="007C46CE" w:rsidRPr="005521A0" w:rsidRDefault="007C46CE" w:rsidP="007C46CE">
      <w:pPr>
        <w:pStyle w:val="NormalnyWeb"/>
        <w:spacing w:before="0" w:beforeAutospacing="0" w:after="120" w:afterAutospacing="0"/>
        <w:ind w:firstLine="0"/>
        <w:rPr>
          <w:rFonts w:ascii="Calibri" w:hAnsi="Calibri" w:cs="Calibri"/>
          <w:iCs/>
          <w:color w:val="auto"/>
        </w:rPr>
      </w:pPr>
    </w:p>
    <w:p w14:paraId="309B5BFF" w14:textId="77777777" w:rsidR="007C46CE" w:rsidRDefault="007C46CE" w:rsidP="007C46CE">
      <w:pPr>
        <w:pStyle w:val="NormalnyWeb"/>
        <w:tabs>
          <w:tab w:val="left" w:pos="2823"/>
        </w:tabs>
        <w:spacing w:before="0" w:beforeAutospacing="0" w:after="0" w:afterAutospacing="0"/>
        <w:ind w:left="113"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…………………………………………………………………………</w:t>
      </w:r>
    </w:p>
    <w:p w14:paraId="532519C8" w14:textId="77777777" w:rsidR="007C46CE" w:rsidRDefault="007C46CE" w:rsidP="007C46CE">
      <w:pPr>
        <w:pStyle w:val="NormalnyWeb"/>
        <w:spacing w:before="0" w:beforeAutospacing="0" w:after="0" w:afterAutospacing="0"/>
        <w:ind w:left="1416"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vertAlign w:val="superscript"/>
        </w:rPr>
        <w:t xml:space="preserve">           </w:t>
      </w:r>
      <w:r w:rsidRPr="00DD14D6">
        <w:rPr>
          <w:rFonts w:ascii="Calibri" w:hAnsi="Calibri" w:cs="Calibri"/>
          <w:color w:val="auto"/>
          <w:vertAlign w:val="superscript"/>
        </w:rPr>
        <w:t>(</w:t>
      </w:r>
      <w:r>
        <w:rPr>
          <w:rFonts w:ascii="Calibri" w:hAnsi="Calibri" w:cs="Calibri"/>
          <w:color w:val="auto"/>
          <w:vertAlign w:val="superscript"/>
        </w:rPr>
        <w:t>pieczęć szkoły</w:t>
      </w:r>
      <w:r w:rsidRPr="00DD14D6">
        <w:rPr>
          <w:rFonts w:ascii="Calibri" w:hAnsi="Calibri" w:cs="Calibri"/>
          <w:color w:val="auto"/>
          <w:vertAlign w:val="superscript"/>
        </w:rPr>
        <w:t>)</w:t>
      </w:r>
    </w:p>
    <w:p w14:paraId="515AE6D2" w14:textId="77777777" w:rsidR="007C46CE" w:rsidRPr="005521A0" w:rsidRDefault="007C46CE" w:rsidP="007C46CE">
      <w:pPr>
        <w:pStyle w:val="NormalnyWeb"/>
        <w:spacing w:before="0" w:beforeAutospacing="0" w:after="120" w:afterAutospacing="0"/>
        <w:ind w:firstLine="0"/>
        <w:rPr>
          <w:rFonts w:ascii="Calibri" w:hAnsi="Calibri" w:cs="Calibri"/>
          <w:i/>
          <w:iCs/>
          <w:color w:val="auto"/>
          <w:vertAlign w:val="subscript"/>
        </w:rPr>
      </w:pPr>
      <w:r w:rsidRPr="005521A0">
        <w:rPr>
          <w:rFonts w:ascii="Calibri" w:hAnsi="Calibri" w:cs="Calibri"/>
          <w:i/>
          <w:iCs/>
          <w:color w:val="auto"/>
          <w:vertAlign w:val="subscript"/>
        </w:rPr>
        <w:t xml:space="preserve">                                       </w:t>
      </w:r>
    </w:p>
    <w:p w14:paraId="2755E5F9" w14:textId="77777777" w:rsidR="007C46CE" w:rsidRPr="005521A0" w:rsidRDefault="007C46CE" w:rsidP="007C46CE">
      <w:pPr>
        <w:pStyle w:val="NormalnyWeb"/>
        <w:spacing w:before="0" w:beforeAutospacing="0" w:after="120" w:afterAutospacing="0"/>
        <w:ind w:firstLine="0"/>
        <w:jc w:val="center"/>
        <w:rPr>
          <w:rFonts w:ascii="Calibri" w:hAnsi="Calibri" w:cs="Calibri"/>
          <w:color w:val="auto"/>
        </w:rPr>
      </w:pPr>
    </w:p>
    <w:p w14:paraId="25645993" w14:textId="77777777" w:rsidR="007C46CE" w:rsidRPr="005521A0" w:rsidRDefault="007C46CE" w:rsidP="007C46CE">
      <w:pPr>
        <w:pStyle w:val="NormalnyWeb"/>
        <w:spacing w:before="0" w:beforeAutospacing="0" w:after="0" w:afterAutospacing="0"/>
        <w:ind w:firstLine="0"/>
        <w:jc w:val="right"/>
        <w:rPr>
          <w:rFonts w:ascii="Calibri" w:hAnsi="Calibri" w:cs="Calibri"/>
          <w:b/>
          <w:bCs/>
          <w:color w:val="auto"/>
        </w:rPr>
      </w:pPr>
    </w:p>
    <w:p w14:paraId="15CD2742" w14:textId="77777777" w:rsidR="007C46CE" w:rsidRPr="009D3990" w:rsidRDefault="007C46CE" w:rsidP="007C46CE">
      <w:pPr>
        <w:pStyle w:val="NormalnyWeb"/>
        <w:spacing w:before="0" w:beforeAutospacing="0" w:after="0" w:afterAutospacing="0"/>
        <w:ind w:firstLin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D3990">
        <w:rPr>
          <w:rFonts w:asciiTheme="minorHAnsi" w:hAnsiTheme="minorHAnsi" w:cstheme="minorHAnsi"/>
          <w:b/>
          <w:bCs/>
          <w:sz w:val="28"/>
          <w:szCs w:val="28"/>
        </w:rPr>
        <w:t xml:space="preserve">Zgłoszenie uczestników I etapu (szkolnego) konkursu historycznego nt. dziedzictwa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9D3990">
        <w:rPr>
          <w:rFonts w:asciiTheme="minorHAnsi" w:hAnsiTheme="minorHAnsi" w:cstheme="minorHAnsi"/>
          <w:b/>
          <w:bCs/>
          <w:sz w:val="28"/>
          <w:szCs w:val="28"/>
        </w:rPr>
        <w:t>historycznego na dnie Bałtyku</w:t>
      </w:r>
    </w:p>
    <w:p w14:paraId="7A67D40F" w14:textId="77777777" w:rsidR="007C46CE" w:rsidRDefault="007C46CE" w:rsidP="007C46CE">
      <w:pPr>
        <w:pStyle w:val="NormalnyWeb"/>
        <w:spacing w:before="0" w:beforeAutospacing="0" w:after="0" w:afterAutospacing="0"/>
        <w:ind w:firstLine="0"/>
        <w:jc w:val="center"/>
        <w:rPr>
          <w:rFonts w:ascii="Calibri" w:hAnsi="Calibri" w:cs="Calibri"/>
          <w:b/>
          <w:bCs/>
          <w:color w:val="auto"/>
        </w:rPr>
      </w:pPr>
    </w:p>
    <w:p w14:paraId="7C3F2F6B" w14:textId="77777777" w:rsidR="007C46CE" w:rsidRDefault="007C46CE" w:rsidP="00BF1767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Lista uczniów zgłaszanych do udziału w szkolnym etapie Konkursu.</w:t>
      </w:r>
    </w:p>
    <w:p w14:paraId="1F0B1256" w14:textId="77777777" w:rsidR="007C46CE" w:rsidRDefault="007C46CE" w:rsidP="007C46CE">
      <w:pPr>
        <w:pStyle w:val="NormalnyWeb"/>
        <w:spacing w:before="0" w:beforeAutospacing="0" w:after="0" w:afterAutospacing="0"/>
        <w:ind w:firstLine="0"/>
        <w:jc w:val="center"/>
        <w:rPr>
          <w:rFonts w:ascii="Calibri" w:hAnsi="Calibri" w:cs="Calibri"/>
          <w:b/>
          <w:bCs/>
          <w:color w:val="auto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4135"/>
        <w:gridCol w:w="4359"/>
      </w:tblGrid>
      <w:tr w:rsidR="007C46CE" w14:paraId="3C73E4EE" w14:textId="77777777" w:rsidTr="00791E45">
        <w:tc>
          <w:tcPr>
            <w:tcW w:w="405" w:type="pct"/>
          </w:tcPr>
          <w:p w14:paraId="06CB2777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L.p.</w:t>
            </w:r>
          </w:p>
        </w:tc>
        <w:tc>
          <w:tcPr>
            <w:tcW w:w="2237" w:type="pct"/>
          </w:tcPr>
          <w:p w14:paraId="3AB5B8E0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Imię i nazwisko ucznia</w:t>
            </w:r>
          </w:p>
        </w:tc>
        <w:tc>
          <w:tcPr>
            <w:tcW w:w="2358" w:type="pct"/>
          </w:tcPr>
          <w:p w14:paraId="68824F80" w14:textId="77777777" w:rsidR="007C46CE" w:rsidRDefault="007C46CE" w:rsidP="00791E45">
            <w:pPr>
              <w:spacing w:after="160" w:line="259" w:lineRule="auto"/>
              <w:contextualSpacing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981AF0">
              <w:rPr>
                <w:rFonts w:ascii="Calibri" w:eastAsia="Arial Unicode MS" w:hAnsi="Calibri" w:cs="Calibri"/>
                <w:b/>
                <w:bCs/>
              </w:rPr>
              <w:t xml:space="preserve">Nazwa użytkownika </w:t>
            </w:r>
          </w:p>
          <w:p w14:paraId="6A30D171" w14:textId="77777777" w:rsidR="007C46CE" w:rsidRDefault="007C46CE" w:rsidP="00791E45">
            <w:pPr>
              <w:spacing w:after="160" w:line="259" w:lineRule="auto"/>
              <w:contextualSpacing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981AF0">
              <w:rPr>
                <w:rFonts w:ascii="Calibri" w:eastAsia="Arial Unicode MS" w:hAnsi="Calibri" w:cs="Calibri"/>
                <w:sz w:val="18"/>
                <w:szCs w:val="18"/>
              </w:rPr>
              <w:t>(konto założone przez ucznia podczas rejestracji na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  <w:p w14:paraId="6DDFC420" w14:textId="77777777" w:rsidR="007C46CE" w:rsidRPr="00981AF0" w:rsidRDefault="007C46CE" w:rsidP="00791E45">
            <w:pPr>
              <w:spacing w:after="160" w:line="259" w:lineRule="auto"/>
              <w:contextualSpacing/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981AF0">
              <w:rPr>
                <w:rFonts w:ascii="Calibri" w:eastAsia="Arial Unicode MS" w:hAnsi="Calibri" w:cs="Calibri"/>
                <w:sz w:val="18"/>
                <w:szCs w:val="18"/>
              </w:rPr>
              <w:t>platformie wiedzy: dziedzictwo-historyczne-na-dnie-baltyku.pl)</w:t>
            </w:r>
          </w:p>
        </w:tc>
      </w:tr>
      <w:tr w:rsidR="007C46CE" w14:paraId="1FE8714F" w14:textId="77777777" w:rsidTr="00791E45">
        <w:tc>
          <w:tcPr>
            <w:tcW w:w="405" w:type="pct"/>
          </w:tcPr>
          <w:p w14:paraId="4522481E" w14:textId="77777777" w:rsidR="007C46CE" w:rsidRDefault="007C46CE" w:rsidP="00BF1767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7" w:type="pct"/>
          </w:tcPr>
          <w:p w14:paraId="4F356F94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58" w:type="pct"/>
          </w:tcPr>
          <w:p w14:paraId="500661F2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C46CE" w14:paraId="45474755" w14:textId="77777777" w:rsidTr="00791E45">
        <w:tc>
          <w:tcPr>
            <w:tcW w:w="405" w:type="pct"/>
          </w:tcPr>
          <w:p w14:paraId="334FA8DC" w14:textId="77777777" w:rsidR="007C46CE" w:rsidRDefault="007C46CE" w:rsidP="00BF1767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7" w:type="pct"/>
          </w:tcPr>
          <w:p w14:paraId="120DCC80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58" w:type="pct"/>
          </w:tcPr>
          <w:p w14:paraId="366B1667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C46CE" w14:paraId="1D11E0F4" w14:textId="77777777" w:rsidTr="00791E45">
        <w:tc>
          <w:tcPr>
            <w:tcW w:w="405" w:type="pct"/>
          </w:tcPr>
          <w:p w14:paraId="5A886085" w14:textId="77777777" w:rsidR="007C46CE" w:rsidRDefault="007C46CE" w:rsidP="00BF1767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7" w:type="pct"/>
          </w:tcPr>
          <w:p w14:paraId="3CEBA396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58" w:type="pct"/>
          </w:tcPr>
          <w:p w14:paraId="36EF8018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C46CE" w14:paraId="004D2ACF" w14:textId="77777777" w:rsidTr="00791E45">
        <w:tc>
          <w:tcPr>
            <w:tcW w:w="405" w:type="pct"/>
          </w:tcPr>
          <w:p w14:paraId="51EFA803" w14:textId="77777777" w:rsidR="007C46CE" w:rsidRDefault="007C46CE" w:rsidP="00BF1767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7" w:type="pct"/>
          </w:tcPr>
          <w:p w14:paraId="720D5DD8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58" w:type="pct"/>
          </w:tcPr>
          <w:p w14:paraId="05D610BF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C46CE" w14:paraId="2B35C469" w14:textId="77777777" w:rsidTr="00791E45">
        <w:tc>
          <w:tcPr>
            <w:tcW w:w="405" w:type="pct"/>
          </w:tcPr>
          <w:p w14:paraId="2B6FFC40" w14:textId="77777777" w:rsidR="007C46CE" w:rsidRDefault="007C46CE" w:rsidP="00BF1767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7" w:type="pct"/>
          </w:tcPr>
          <w:p w14:paraId="022CEDCF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58" w:type="pct"/>
          </w:tcPr>
          <w:p w14:paraId="10ABD5CD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14:paraId="48BCBDB2" w14:textId="77777777" w:rsidR="007C46CE" w:rsidRDefault="007C46CE" w:rsidP="007C46CE">
      <w:pPr>
        <w:pStyle w:val="NormalnyWeb"/>
        <w:spacing w:before="0" w:beforeAutospacing="0" w:after="0" w:afterAutospacing="0"/>
        <w:ind w:firstLine="0"/>
        <w:jc w:val="center"/>
        <w:rPr>
          <w:rFonts w:ascii="Calibri" w:hAnsi="Calibri" w:cs="Calibri"/>
          <w:b/>
          <w:bCs/>
          <w:color w:val="auto"/>
        </w:rPr>
      </w:pPr>
    </w:p>
    <w:p w14:paraId="0BC62F6F" w14:textId="77777777" w:rsidR="007C46CE" w:rsidRPr="005521A0" w:rsidRDefault="007C46CE" w:rsidP="007C46CE">
      <w:pPr>
        <w:pStyle w:val="NormalnyWeb"/>
        <w:spacing w:before="0" w:beforeAutospacing="0" w:after="0" w:afterAutospacing="0"/>
        <w:ind w:firstLine="0"/>
        <w:jc w:val="center"/>
        <w:rPr>
          <w:rFonts w:ascii="Calibri" w:hAnsi="Calibri" w:cs="Calibri"/>
          <w:b/>
          <w:bCs/>
          <w:color w:val="auto"/>
        </w:rPr>
      </w:pPr>
    </w:p>
    <w:p w14:paraId="4D1659AA" w14:textId="77777777" w:rsidR="007C46CE" w:rsidRDefault="007C46CE" w:rsidP="007C46CE">
      <w:pPr>
        <w:pStyle w:val="NormalnyWeb"/>
        <w:tabs>
          <w:tab w:val="left" w:pos="2823"/>
        </w:tabs>
        <w:spacing w:before="0" w:beforeAutospacing="0" w:after="120" w:afterAutospacing="0"/>
        <w:ind w:left="113" w:firstLine="0"/>
        <w:rPr>
          <w:rFonts w:ascii="Calibri" w:hAnsi="Calibri" w:cs="Calibri"/>
          <w:color w:val="auto"/>
        </w:rPr>
      </w:pPr>
    </w:p>
    <w:p w14:paraId="6D7AAC44" w14:textId="77777777" w:rsidR="007C46CE" w:rsidRDefault="007C46CE" w:rsidP="007C46CE">
      <w:pPr>
        <w:pStyle w:val="NormalnyWeb"/>
        <w:tabs>
          <w:tab w:val="left" w:pos="2823"/>
        </w:tabs>
        <w:spacing w:before="0" w:beforeAutospacing="0" w:after="120" w:afterAutospacing="0"/>
        <w:ind w:left="113" w:firstLine="0"/>
        <w:rPr>
          <w:rFonts w:ascii="Calibri" w:hAnsi="Calibri" w:cs="Calibri"/>
          <w:color w:val="auto"/>
        </w:rPr>
      </w:pPr>
    </w:p>
    <w:p w14:paraId="162FA0EB" w14:textId="77777777" w:rsidR="007C46CE" w:rsidRDefault="007C46CE" w:rsidP="007C46CE">
      <w:pPr>
        <w:pStyle w:val="NormalnyWeb"/>
        <w:tabs>
          <w:tab w:val="left" w:pos="2823"/>
        </w:tabs>
        <w:spacing w:before="0" w:beforeAutospacing="0" w:after="120" w:afterAutospacing="0"/>
        <w:ind w:left="113" w:firstLine="0"/>
        <w:rPr>
          <w:rFonts w:ascii="Calibri" w:hAnsi="Calibri" w:cs="Calibri"/>
          <w:color w:val="auto"/>
        </w:rPr>
      </w:pPr>
    </w:p>
    <w:p w14:paraId="3C3D26B9" w14:textId="47771534" w:rsidR="007C46CE" w:rsidRDefault="007C46CE" w:rsidP="007C46CE">
      <w:pPr>
        <w:pStyle w:val="NormalnyWeb"/>
        <w:tabs>
          <w:tab w:val="left" w:pos="2823"/>
        </w:tabs>
        <w:spacing w:before="0" w:beforeAutospacing="0" w:after="0" w:afterAutospacing="0"/>
        <w:ind w:left="113"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…………………………………………………… 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………….……………………………………………………</w:t>
      </w:r>
    </w:p>
    <w:p w14:paraId="11034866" w14:textId="4D2878E8" w:rsidR="007C46CE" w:rsidRPr="00981AF0" w:rsidRDefault="007C46CE" w:rsidP="007C46CE">
      <w:pPr>
        <w:pStyle w:val="NormalnyWeb"/>
        <w:tabs>
          <w:tab w:val="left" w:pos="2823"/>
        </w:tabs>
        <w:spacing w:before="0" w:beforeAutospacing="0" w:after="0" w:afterAutospacing="0"/>
        <w:ind w:left="113" w:firstLine="0"/>
        <w:rPr>
          <w:rFonts w:ascii="Calibri" w:hAnsi="Calibri" w:cs="Calibri"/>
          <w:color w:val="auto"/>
          <w:vertAlign w:val="superscript"/>
        </w:rPr>
      </w:pPr>
      <w:r>
        <w:rPr>
          <w:rFonts w:ascii="Calibri" w:hAnsi="Calibri" w:cs="Calibri"/>
          <w:color w:val="auto"/>
          <w:vertAlign w:val="superscript"/>
        </w:rPr>
        <w:t xml:space="preserve">                           </w:t>
      </w:r>
      <w:r w:rsidRPr="00DD14D6">
        <w:rPr>
          <w:rFonts w:ascii="Calibri" w:hAnsi="Calibri" w:cs="Calibri"/>
          <w:color w:val="auto"/>
          <w:vertAlign w:val="superscript"/>
        </w:rPr>
        <w:t xml:space="preserve">(miejscowość, data) </w:t>
      </w:r>
      <w:r w:rsidRPr="00DD14D6">
        <w:rPr>
          <w:rFonts w:ascii="Calibri" w:hAnsi="Calibri" w:cs="Calibri"/>
          <w:color w:val="auto"/>
          <w:vertAlign w:val="superscript"/>
        </w:rPr>
        <w:tab/>
      </w:r>
      <w:r w:rsidRPr="00DD14D6">
        <w:rPr>
          <w:rFonts w:ascii="Calibri" w:hAnsi="Calibri" w:cs="Calibri"/>
          <w:color w:val="auto"/>
          <w:vertAlign w:val="superscript"/>
        </w:rPr>
        <w:tab/>
      </w:r>
      <w:r w:rsidRPr="00DD14D6">
        <w:rPr>
          <w:rFonts w:ascii="Calibri" w:hAnsi="Calibri" w:cs="Calibri"/>
          <w:color w:val="auto"/>
          <w:vertAlign w:val="superscript"/>
        </w:rPr>
        <w:tab/>
      </w:r>
      <w:r>
        <w:rPr>
          <w:rFonts w:ascii="Calibri" w:hAnsi="Calibri" w:cs="Calibri"/>
          <w:color w:val="auto"/>
          <w:vertAlign w:val="superscript"/>
        </w:rPr>
        <w:t xml:space="preserve">                                        </w:t>
      </w:r>
      <w:r w:rsidRPr="00DD14D6">
        <w:rPr>
          <w:rFonts w:ascii="Calibri" w:hAnsi="Calibri" w:cs="Calibri"/>
          <w:color w:val="auto"/>
          <w:vertAlign w:val="superscript"/>
        </w:rPr>
        <w:t xml:space="preserve">(podpis </w:t>
      </w:r>
      <w:r w:rsidRPr="00981AF0">
        <w:rPr>
          <w:rFonts w:ascii="Calibri" w:hAnsi="Calibri" w:cs="Calibri"/>
          <w:vertAlign w:val="superscript"/>
        </w:rPr>
        <w:t>oddelegowanego przedstawiciela szkoły</w:t>
      </w:r>
      <w:r>
        <w:rPr>
          <w:rFonts w:ascii="Calibri" w:hAnsi="Calibri" w:cs="Calibri"/>
          <w:vertAlign w:val="superscript"/>
        </w:rPr>
        <w:t>/nauczyciela)</w:t>
      </w:r>
    </w:p>
    <w:p w14:paraId="45FD2594" w14:textId="77777777" w:rsidR="007C46CE" w:rsidRPr="00DD14D6" w:rsidRDefault="007C46CE" w:rsidP="007C46CE">
      <w:pPr>
        <w:pStyle w:val="NormalnyWeb"/>
        <w:tabs>
          <w:tab w:val="left" w:pos="2823"/>
        </w:tabs>
        <w:spacing w:before="0" w:beforeAutospacing="0" w:after="0" w:afterAutospacing="0"/>
        <w:ind w:left="113" w:firstLine="0"/>
        <w:rPr>
          <w:rFonts w:ascii="Calibri" w:hAnsi="Calibri" w:cs="Calibri"/>
          <w:color w:val="auto"/>
          <w:vertAlign w:val="superscript"/>
        </w:rPr>
      </w:pPr>
    </w:p>
    <w:p w14:paraId="1B978545" w14:textId="77777777" w:rsidR="007C46CE" w:rsidRPr="005521A0" w:rsidRDefault="007C46CE" w:rsidP="007C46CE">
      <w:pPr>
        <w:rPr>
          <w:rFonts w:ascii="Calibri" w:hAnsi="Calibri" w:cs="Calibri"/>
          <w:vanish/>
        </w:rPr>
      </w:pPr>
    </w:p>
    <w:p w14:paraId="22ED9519" w14:textId="50C2596B" w:rsidR="007C46CE" w:rsidRDefault="007C46CE" w:rsidP="007C46CE">
      <w:pPr>
        <w:rPr>
          <w:rFonts w:ascii="Calibri" w:eastAsia="Calibri" w:hAnsi="Calibri" w:cs="Calibri"/>
        </w:rPr>
      </w:pPr>
    </w:p>
    <w:p w14:paraId="09A750FB" w14:textId="77777777" w:rsidR="007C46CE" w:rsidRDefault="007C46CE" w:rsidP="007C46CE">
      <w:pPr>
        <w:rPr>
          <w:rFonts w:ascii="Calibri" w:eastAsia="Calibri" w:hAnsi="Calibri" w:cs="Calibri"/>
        </w:rPr>
      </w:pPr>
    </w:p>
    <w:p w14:paraId="4183E4FE" w14:textId="77777777" w:rsidR="007C46CE" w:rsidRDefault="007C46CE" w:rsidP="007C46CE">
      <w:pPr>
        <w:rPr>
          <w:rFonts w:ascii="Calibri" w:eastAsia="Calibri" w:hAnsi="Calibri" w:cs="Calibri"/>
        </w:rPr>
      </w:pPr>
    </w:p>
    <w:p w14:paraId="793398ED" w14:textId="77777777" w:rsidR="007C46CE" w:rsidRDefault="007C46CE" w:rsidP="007C46CE">
      <w:pPr>
        <w:rPr>
          <w:rFonts w:ascii="Calibri" w:eastAsia="Calibri" w:hAnsi="Calibri" w:cs="Calibri"/>
        </w:rPr>
      </w:pPr>
    </w:p>
    <w:p w14:paraId="32183E98" w14:textId="77777777" w:rsidR="007C46CE" w:rsidRDefault="007C46CE" w:rsidP="007C46CE">
      <w:pPr>
        <w:rPr>
          <w:rFonts w:ascii="Calibri" w:eastAsia="Calibri" w:hAnsi="Calibri" w:cs="Calibri"/>
        </w:rPr>
      </w:pPr>
    </w:p>
    <w:p w14:paraId="39656DC8" w14:textId="77777777" w:rsidR="007C46CE" w:rsidRDefault="007C46CE" w:rsidP="007C46CE">
      <w:pPr>
        <w:rPr>
          <w:rFonts w:ascii="Calibri" w:eastAsia="Calibri" w:hAnsi="Calibri" w:cs="Calibri"/>
        </w:rPr>
      </w:pPr>
    </w:p>
    <w:p w14:paraId="5610BE7B" w14:textId="77777777" w:rsidR="007C46CE" w:rsidRPr="007C46CE" w:rsidRDefault="007C46CE" w:rsidP="007C46CE">
      <w:pPr>
        <w:rPr>
          <w:rFonts w:ascii="Calibri" w:eastAsia="Calibri" w:hAnsi="Calibri" w:cs="Calibri"/>
        </w:rPr>
      </w:pPr>
    </w:p>
    <w:p w14:paraId="0F7DA0E6" w14:textId="77777777" w:rsidR="007C46CE" w:rsidRPr="001350B6" w:rsidRDefault="007C46CE" w:rsidP="007C46CE">
      <w:pPr>
        <w:jc w:val="center"/>
        <w:rPr>
          <w:rFonts w:ascii="Calibri" w:eastAsia="Calibri" w:hAnsi="Calibri" w:cs="Calibri"/>
          <w:b/>
          <w:caps/>
        </w:rPr>
      </w:pPr>
      <w:r w:rsidRPr="001350B6">
        <w:rPr>
          <w:rFonts w:ascii="Calibri" w:eastAsia="Calibri" w:hAnsi="Calibri" w:cs="Calibri"/>
          <w:b/>
          <w:caps/>
        </w:rPr>
        <w:lastRenderedPageBreak/>
        <w:t>Obowiązek informacyjny wobec uczestnika konkursu</w:t>
      </w:r>
    </w:p>
    <w:p w14:paraId="61924F99" w14:textId="77777777" w:rsidR="007C46CE" w:rsidRPr="001350B6" w:rsidRDefault="007C46CE" w:rsidP="007C46CE">
      <w:pPr>
        <w:pStyle w:val="NormalnyWeb"/>
        <w:spacing w:before="0" w:beforeAutospacing="0" w:after="0" w:afterAutospacing="0"/>
        <w:ind w:firstLine="0"/>
        <w:jc w:val="both"/>
        <w:rPr>
          <w:rFonts w:ascii="Calibri" w:hAnsi="Calibri" w:cs="Calibri"/>
          <w:b/>
        </w:rPr>
      </w:pPr>
    </w:p>
    <w:p w14:paraId="45049BB0" w14:textId="77777777" w:rsidR="007C46CE" w:rsidRPr="001350B6" w:rsidRDefault="007C46CE" w:rsidP="007C46CE">
      <w:pPr>
        <w:pStyle w:val="NormalnyWeb"/>
        <w:spacing w:before="0" w:beforeAutospacing="0" w:after="0" w:afterAutospacing="0"/>
        <w:ind w:firstLine="0"/>
        <w:jc w:val="both"/>
        <w:rPr>
          <w:rFonts w:ascii="Calibri" w:hAnsi="Calibri" w:cs="Calibri"/>
        </w:rPr>
      </w:pPr>
      <w:r w:rsidRPr="001350B6">
        <w:rPr>
          <w:rFonts w:ascii="Calibri" w:hAnsi="Calibri" w:cs="Calibri"/>
          <w:b/>
        </w:rPr>
        <w:t>Administrator danych</w:t>
      </w:r>
    </w:p>
    <w:p w14:paraId="5CD5997C" w14:textId="26D86423" w:rsidR="007C46CE" w:rsidRPr="001350B6" w:rsidRDefault="007C46CE" w:rsidP="007C46CE">
      <w:pPr>
        <w:pStyle w:val="NormalnyWeb"/>
        <w:spacing w:before="0" w:beforeAutospacing="0" w:after="0" w:afterAutospacing="0"/>
        <w:ind w:firstLine="0"/>
        <w:rPr>
          <w:rFonts w:ascii="Calibri" w:eastAsia="Calibri" w:hAnsi="Calibri" w:cs="Calibri"/>
          <w:lang w:eastAsia="en-US"/>
        </w:rPr>
      </w:pPr>
      <w:r w:rsidRPr="001350B6">
        <w:rPr>
          <w:rFonts w:ascii="Calibri" w:eastAsia="Calibri" w:hAnsi="Calibri" w:cs="Calibri"/>
          <w:lang w:eastAsia="en-US"/>
        </w:rPr>
        <w:t>Administratorem danych osobowych na etapie szkolnym jest</w:t>
      </w:r>
      <w:r>
        <w:rPr>
          <w:rFonts w:ascii="Calibri" w:eastAsia="Calibri" w:hAnsi="Calibri" w:cs="Calibri"/>
          <w:lang w:eastAsia="en-US"/>
        </w:rPr>
        <w:t xml:space="preserve"> ………….……………………………………</w:t>
      </w:r>
    </w:p>
    <w:p w14:paraId="096E0F21" w14:textId="419DC740" w:rsidR="007C46CE" w:rsidRPr="001350B6" w:rsidRDefault="007C46CE" w:rsidP="007C46CE">
      <w:pPr>
        <w:pStyle w:val="NormalnyWeb"/>
        <w:tabs>
          <w:tab w:val="left" w:pos="2823"/>
        </w:tabs>
        <w:spacing w:before="0" w:beforeAutospacing="0" w:after="0" w:afterAutospacing="0"/>
        <w:ind w:left="4370" w:firstLine="0"/>
        <w:rPr>
          <w:rFonts w:ascii="Calibri" w:hAnsi="Calibri" w:cs="Calibri"/>
          <w:color w:val="auto"/>
          <w:vertAlign w:val="superscript"/>
        </w:rPr>
      </w:pPr>
      <w:r>
        <w:rPr>
          <w:rFonts w:ascii="Calibri" w:hAnsi="Calibri" w:cs="Calibri"/>
          <w:color w:val="auto"/>
          <w:vertAlign w:val="superscript"/>
        </w:rPr>
        <w:t xml:space="preserve">                                                         </w:t>
      </w:r>
      <w:r w:rsidRPr="001350B6">
        <w:rPr>
          <w:rFonts w:ascii="Calibri" w:hAnsi="Calibri" w:cs="Calibri"/>
          <w:color w:val="auto"/>
          <w:vertAlign w:val="superscript"/>
        </w:rPr>
        <w:t>(nazwa, dane kontaktowe szkoły)</w:t>
      </w:r>
    </w:p>
    <w:p w14:paraId="5E4719BC" w14:textId="0E23A382" w:rsidR="007C46CE" w:rsidRPr="001350B6" w:rsidRDefault="007C46CE" w:rsidP="007C46CE">
      <w:pPr>
        <w:pStyle w:val="NormalnyWeb"/>
        <w:spacing w:before="0" w:beforeAutospacing="0" w:after="0" w:afterAutospacing="0" w:line="360" w:lineRule="auto"/>
        <w:ind w:firstLine="0"/>
        <w:rPr>
          <w:rFonts w:ascii="Calibri" w:eastAsia="Calibri" w:hAnsi="Calibri" w:cs="Calibri"/>
          <w:lang w:eastAsia="en-US"/>
        </w:rPr>
      </w:pPr>
      <w:r w:rsidRPr="001350B6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…………….</w:t>
      </w:r>
      <w:r w:rsidRPr="001350B6">
        <w:rPr>
          <w:rFonts w:ascii="Calibri" w:eastAsia="Calibri" w:hAnsi="Calibri" w:cs="Calibri"/>
          <w:lang w:eastAsia="en-US"/>
        </w:rPr>
        <w:t xml:space="preserve"> </w:t>
      </w:r>
    </w:p>
    <w:p w14:paraId="2ED4015F" w14:textId="085242A0" w:rsidR="007C46CE" w:rsidRPr="007C46CE" w:rsidRDefault="007C46CE" w:rsidP="007C46CE">
      <w:pPr>
        <w:rPr>
          <w:rFonts w:ascii="Calibri" w:hAnsi="Calibri" w:cs="Calibri"/>
        </w:rPr>
      </w:pPr>
      <w:r w:rsidRPr="001350B6">
        <w:rPr>
          <w:rFonts w:ascii="Calibri" w:hAnsi="Calibri" w:cs="Calibri"/>
          <w:b/>
        </w:rPr>
        <w:t>Inspektor ochrony danych</w:t>
      </w:r>
      <w:r>
        <w:rPr>
          <w:rFonts w:ascii="Calibri" w:hAnsi="Calibri" w:cs="Calibri"/>
        </w:rPr>
        <w:br/>
      </w:r>
      <w:r w:rsidRPr="001350B6">
        <w:rPr>
          <w:rFonts w:ascii="Calibri" w:hAnsi="Calibri" w:cs="Calibri"/>
        </w:rPr>
        <w:t>We wszystkich sprawach dotyczących ochrony danych osobowych macie Państwo prawo kontaktować się z naszym Inspektorem Ochrony Danych: ………………………………………………………………</w:t>
      </w:r>
      <w:r>
        <w:rPr>
          <w:rFonts w:ascii="Calibri" w:hAnsi="Calibri" w:cs="Calibri"/>
        </w:rPr>
        <w:t>….</w:t>
      </w:r>
      <w:r>
        <w:rPr>
          <w:rFonts w:ascii="Calibri" w:hAnsi="Calibri" w:cs="Calibri"/>
        </w:rPr>
        <w:br/>
      </w:r>
      <w:r w:rsidRPr="007C46C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C46CE">
        <w:rPr>
          <w:rFonts w:ascii="Calibri" w:hAnsi="Calibri" w:cs="Calibri"/>
          <w:sz w:val="24"/>
          <w:szCs w:val="24"/>
          <w:vertAlign w:val="superscript"/>
        </w:rPr>
        <w:t>(adres e-mail IOD szkoły)</w:t>
      </w:r>
      <w:r w:rsidRPr="001350B6">
        <w:rPr>
          <w:rStyle w:val="Hipercze"/>
          <w:rFonts w:ascii="Calibri" w:hAnsi="Calibri" w:cs="Calibri"/>
          <w:vertAlign w:val="superscript"/>
        </w:rPr>
        <w:t xml:space="preserve"> </w:t>
      </w:r>
      <w:r w:rsidRPr="001350B6">
        <w:rPr>
          <w:rFonts w:ascii="Calibri" w:hAnsi="Calibri" w:cs="Calibri"/>
          <w:vertAlign w:val="superscript"/>
        </w:rPr>
        <w:t xml:space="preserve"> </w:t>
      </w:r>
    </w:p>
    <w:p w14:paraId="5AD8DE7E" w14:textId="24E03534" w:rsidR="007C46CE" w:rsidRPr="001350B6" w:rsidRDefault="007C46CE" w:rsidP="007C46CE">
      <w:pPr>
        <w:rPr>
          <w:rFonts w:ascii="Calibri" w:hAnsi="Calibri" w:cs="Calibri"/>
          <w:b/>
        </w:rPr>
      </w:pPr>
      <w:r w:rsidRPr="001350B6">
        <w:rPr>
          <w:rFonts w:ascii="Calibri" w:hAnsi="Calibri" w:cs="Calibri"/>
          <w:b/>
        </w:rPr>
        <w:t>Cel przetwarzania danych</w:t>
      </w:r>
      <w:r>
        <w:rPr>
          <w:rFonts w:ascii="Calibri" w:hAnsi="Calibri" w:cs="Calibri"/>
          <w:b/>
        </w:rPr>
        <w:br/>
      </w:r>
      <w:r w:rsidRPr="001350B6">
        <w:rPr>
          <w:rFonts w:ascii="Calibri" w:eastAsia="Calibri" w:hAnsi="Calibri" w:cs="Calibri"/>
        </w:rPr>
        <w:t xml:space="preserve">Dane osobowe przetwarzane są w celu </w:t>
      </w:r>
      <w:r w:rsidRPr="001350B6">
        <w:rPr>
          <w:rFonts w:ascii="Calibri" w:hAnsi="Calibri" w:cs="Calibri"/>
        </w:rPr>
        <w:t>rozwijania wiedzy i umiejętności związanych z historią polskiego morza, w tym – podmorskiego dziedzictwa historyczno-kulturowego; rozwijania uzdolnień i zainteresowań uczniów oraz motywowanie uczniów do podejmowania własnych działań w celu zdobywania i pogłębiania wiedzy o dziejach Bałtyku oraz ludzi z nim związanych.</w:t>
      </w:r>
    </w:p>
    <w:p w14:paraId="37C3FB29" w14:textId="3EA040BC" w:rsidR="007C46CE" w:rsidRPr="001350B6" w:rsidRDefault="007C46CE" w:rsidP="007C46CE">
      <w:pPr>
        <w:rPr>
          <w:rFonts w:ascii="Calibri" w:hAnsi="Calibri" w:cs="Calibri"/>
          <w:b/>
        </w:rPr>
      </w:pPr>
      <w:r w:rsidRPr="001350B6">
        <w:rPr>
          <w:rFonts w:ascii="Calibri" w:hAnsi="Calibri" w:cs="Calibri"/>
          <w:b/>
        </w:rPr>
        <w:t>Podstawa przetwarzania danych</w:t>
      </w:r>
      <w:r>
        <w:rPr>
          <w:rFonts w:ascii="Calibri" w:hAnsi="Calibri" w:cs="Calibri"/>
          <w:b/>
        </w:rPr>
        <w:br/>
      </w:r>
      <w:r w:rsidRPr="001350B6">
        <w:rPr>
          <w:rFonts w:ascii="Calibri" w:eastAsia="Calibri" w:hAnsi="Calibri" w:cs="Calibri"/>
        </w:rPr>
        <w:t xml:space="preserve">Podstawę przetwarzania stanowi </w:t>
      </w:r>
      <w:r w:rsidRPr="001350B6">
        <w:rPr>
          <w:rFonts w:ascii="Calibri" w:hAnsi="Calibri" w:cs="Calibri"/>
        </w:rPr>
        <w:t>Ustawa z dnia 7 września 1991 r. o systemie oświaty</w:t>
      </w:r>
      <w:r w:rsidRPr="001350B6">
        <w:rPr>
          <w:rFonts w:ascii="Calibri" w:eastAsia="Calibri" w:hAnsi="Calibri" w:cs="Calibri"/>
        </w:rPr>
        <w:t>.</w:t>
      </w:r>
      <w:r w:rsidRPr="001350B6">
        <w:rPr>
          <w:rFonts w:ascii="Calibri" w:hAnsi="Calibri" w:cs="Calibri"/>
        </w:rPr>
        <w:t xml:space="preserve"> </w:t>
      </w:r>
    </w:p>
    <w:p w14:paraId="01039632" w14:textId="5901868D" w:rsidR="007C46CE" w:rsidRPr="001350B6" w:rsidRDefault="007C46CE" w:rsidP="007C46CE">
      <w:pPr>
        <w:rPr>
          <w:rFonts w:ascii="Calibri" w:hAnsi="Calibri" w:cs="Calibri"/>
        </w:rPr>
      </w:pPr>
      <w:r w:rsidRPr="001350B6">
        <w:rPr>
          <w:rFonts w:ascii="Calibri" w:hAnsi="Calibri" w:cs="Calibri"/>
          <w:b/>
        </w:rPr>
        <w:t>Prawa osób</w:t>
      </w:r>
      <w:r>
        <w:rPr>
          <w:rFonts w:ascii="Calibri" w:hAnsi="Calibri" w:cs="Calibri"/>
        </w:rPr>
        <w:br/>
      </w:r>
      <w:r w:rsidRPr="001350B6">
        <w:rPr>
          <w:rFonts w:ascii="Calibri" w:hAnsi="Calibri" w:cs="Calibri"/>
        </w:rPr>
        <w:t xml:space="preserve">Uczestnicy Konkursu mają prawo do: </w:t>
      </w:r>
    </w:p>
    <w:p w14:paraId="01A5BCD5" w14:textId="77777777" w:rsidR="007C46CE" w:rsidRPr="001350B6" w:rsidRDefault="007C46CE" w:rsidP="00BF17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="Calibri"/>
        </w:rPr>
      </w:pPr>
      <w:r w:rsidRPr="001350B6">
        <w:rPr>
          <w:rFonts w:cs="Calibri"/>
        </w:rPr>
        <w:t xml:space="preserve">ochrony swoich danych osobowych, </w:t>
      </w:r>
    </w:p>
    <w:p w14:paraId="4E49E17D" w14:textId="77777777" w:rsidR="007C46CE" w:rsidRPr="001350B6" w:rsidRDefault="007C46CE" w:rsidP="00BF17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="Calibri"/>
        </w:rPr>
      </w:pPr>
      <w:r w:rsidRPr="001350B6">
        <w:rPr>
          <w:rFonts w:cs="Calibri"/>
        </w:rPr>
        <w:t xml:space="preserve">dostępu do nich, </w:t>
      </w:r>
    </w:p>
    <w:p w14:paraId="035C60E6" w14:textId="77777777" w:rsidR="007C46CE" w:rsidRPr="001350B6" w:rsidRDefault="007C46CE" w:rsidP="00BF17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="Calibri"/>
        </w:rPr>
      </w:pPr>
      <w:r w:rsidRPr="001350B6">
        <w:rPr>
          <w:rFonts w:cs="Calibri"/>
        </w:rPr>
        <w:t xml:space="preserve">uzyskania ich kopii, </w:t>
      </w:r>
    </w:p>
    <w:p w14:paraId="09FE12AD" w14:textId="77777777" w:rsidR="007C46CE" w:rsidRPr="001350B6" w:rsidRDefault="007C46CE" w:rsidP="00BF17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="Calibri"/>
        </w:rPr>
      </w:pPr>
      <w:r w:rsidRPr="001350B6">
        <w:rPr>
          <w:rFonts w:cs="Calibri"/>
        </w:rPr>
        <w:t xml:space="preserve">sprostowania, </w:t>
      </w:r>
    </w:p>
    <w:p w14:paraId="731F3662" w14:textId="77777777" w:rsidR="007C46CE" w:rsidRPr="001350B6" w:rsidRDefault="007C46CE" w:rsidP="00BF17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="Calibri"/>
        </w:rPr>
      </w:pPr>
      <w:r w:rsidRPr="001350B6">
        <w:rPr>
          <w:rFonts w:cs="Calibri"/>
        </w:rPr>
        <w:t>ograniczenia ich przetwarzania,</w:t>
      </w:r>
    </w:p>
    <w:p w14:paraId="0F764F02" w14:textId="42166F82" w:rsidR="007C46CE" w:rsidRPr="001350B6" w:rsidRDefault="007C46CE" w:rsidP="00BF17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="Calibri"/>
        </w:rPr>
      </w:pPr>
      <w:r w:rsidRPr="001350B6">
        <w:rPr>
          <w:rFonts w:cs="Calibri"/>
        </w:rPr>
        <w:t xml:space="preserve">wniesienia skargi do Prezesa Urzędu Ochrony Danych Osobowych (ul. Stawki 2, 00-193 Warszawa, e-mail: </w:t>
      </w:r>
      <w:hyperlink r:id="rId9" w:history="1">
        <w:r w:rsidRPr="001350B6">
          <w:rPr>
            <w:rStyle w:val="Hipercze"/>
            <w:rFonts w:cs="Calibri"/>
          </w:rPr>
          <w:t>kancelaria@uodo.gov.pl</w:t>
        </w:r>
      </w:hyperlink>
      <w:r w:rsidRPr="001350B6">
        <w:rPr>
          <w:rFonts w:cs="Calibri"/>
        </w:rPr>
        <w:t>).</w:t>
      </w:r>
    </w:p>
    <w:p w14:paraId="48C1A783" w14:textId="77777777" w:rsidR="007C46CE" w:rsidRPr="001350B6" w:rsidRDefault="007C46CE" w:rsidP="007C46CE">
      <w:pPr>
        <w:jc w:val="both"/>
        <w:rPr>
          <w:rFonts w:ascii="Calibri" w:hAnsi="Calibri" w:cs="Calibri"/>
        </w:rPr>
      </w:pPr>
    </w:p>
    <w:p w14:paraId="484437BD" w14:textId="77777777" w:rsidR="007C46CE" w:rsidRPr="001350B6" w:rsidRDefault="007C46CE" w:rsidP="007C46CE">
      <w:pPr>
        <w:jc w:val="both"/>
        <w:rPr>
          <w:rFonts w:ascii="Calibri" w:hAnsi="Calibri" w:cs="Calibri"/>
        </w:rPr>
      </w:pPr>
      <w:r w:rsidRPr="001350B6">
        <w:rPr>
          <w:rFonts w:ascii="Calibri" w:hAnsi="Calibri" w:cs="Calibri"/>
        </w:rPr>
        <w:t>Po wyrażeniu zgody na przetwarzanie danych osobowych Uczestnik ma prawo udzieloną zgodę wycofać oraz żądać usunięcia swoich danych osobowych z przetwarzania. Wycofanie się ze zgody można złożyć w formie wniosku – drogą pisemną lub mailową.</w:t>
      </w:r>
    </w:p>
    <w:p w14:paraId="7C1B1DC1" w14:textId="77777777" w:rsidR="007C46CE" w:rsidRPr="001350B6" w:rsidRDefault="007C46CE" w:rsidP="007C46CE">
      <w:pPr>
        <w:rPr>
          <w:rFonts w:ascii="Calibri" w:hAnsi="Calibri" w:cs="Calibri"/>
          <w:b/>
        </w:rPr>
      </w:pPr>
    </w:p>
    <w:p w14:paraId="4C0E4A96" w14:textId="08105970" w:rsidR="007C46CE" w:rsidRPr="007C46CE" w:rsidRDefault="007C46CE" w:rsidP="007C46CE">
      <w:pPr>
        <w:rPr>
          <w:rFonts w:ascii="Calibri" w:hAnsi="Calibri" w:cs="Calibri"/>
          <w:b/>
        </w:rPr>
      </w:pPr>
      <w:r w:rsidRPr="001350B6">
        <w:rPr>
          <w:rFonts w:ascii="Calibri" w:hAnsi="Calibri" w:cs="Calibri"/>
          <w:b/>
        </w:rPr>
        <w:t>Informacja o wymogu podania danych</w:t>
      </w:r>
      <w:r>
        <w:rPr>
          <w:rFonts w:ascii="Calibri" w:hAnsi="Calibri" w:cs="Calibri"/>
          <w:b/>
        </w:rPr>
        <w:br/>
      </w:r>
      <w:r w:rsidRPr="001350B6">
        <w:rPr>
          <w:rFonts w:ascii="Calibri" w:eastAsia="Calibri" w:hAnsi="Calibri" w:cs="Calibri"/>
        </w:rPr>
        <w:t xml:space="preserve">Podanie danych osobowych jest dobrowolne. Niepodanie danych osobowych uniemożliwi przystąpienie do Konkursu. </w:t>
      </w:r>
    </w:p>
    <w:p w14:paraId="5B5046BD" w14:textId="77777777" w:rsidR="007C46CE" w:rsidRPr="001350B6" w:rsidRDefault="007C46CE" w:rsidP="007C46CE">
      <w:pPr>
        <w:pStyle w:val="NormalnyWeb"/>
        <w:spacing w:before="0" w:beforeAutospacing="0" w:after="0" w:afterAutospacing="0"/>
        <w:ind w:firstLine="0"/>
        <w:jc w:val="both"/>
        <w:rPr>
          <w:rFonts w:ascii="Calibri" w:hAnsi="Calibri" w:cs="Calibri"/>
          <w:color w:val="auto"/>
        </w:rPr>
      </w:pPr>
    </w:p>
    <w:p w14:paraId="5F884FAA" w14:textId="77777777" w:rsidR="007C46CE" w:rsidRPr="001350B6" w:rsidRDefault="007C46CE" w:rsidP="007C46CE">
      <w:pPr>
        <w:pStyle w:val="NormalnyWeb"/>
        <w:spacing w:before="0" w:beforeAutospacing="0" w:after="0" w:afterAutospacing="0"/>
        <w:ind w:firstLine="0"/>
        <w:jc w:val="both"/>
        <w:rPr>
          <w:rFonts w:ascii="Calibri" w:hAnsi="Calibri" w:cs="Calibri"/>
          <w:color w:val="auto"/>
        </w:rPr>
      </w:pPr>
    </w:p>
    <w:p w14:paraId="0B651AE8" w14:textId="77777777" w:rsidR="007C46CE" w:rsidRPr="001350B6" w:rsidRDefault="007C46CE" w:rsidP="007C46CE">
      <w:pPr>
        <w:pStyle w:val="NormalnyWeb"/>
        <w:tabs>
          <w:tab w:val="left" w:pos="2823"/>
        </w:tabs>
        <w:spacing w:before="0" w:beforeAutospacing="0" w:after="0" w:afterAutospacing="0"/>
        <w:ind w:left="113" w:firstLine="0"/>
        <w:jc w:val="right"/>
        <w:rPr>
          <w:rFonts w:ascii="Calibri" w:hAnsi="Calibri" w:cs="Calibri"/>
          <w:color w:val="auto"/>
        </w:rPr>
      </w:pPr>
      <w:r w:rsidRPr="001350B6">
        <w:rPr>
          <w:rFonts w:ascii="Calibri" w:hAnsi="Calibri" w:cs="Calibri"/>
          <w:color w:val="auto"/>
        </w:rPr>
        <w:t>…………………………………………………………………………</w:t>
      </w:r>
    </w:p>
    <w:p w14:paraId="40C5EA35" w14:textId="77777777" w:rsidR="007C46CE" w:rsidRDefault="007C46CE" w:rsidP="007C46CE">
      <w:pPr>
        <w:pStyle w:val="NormalnyWeb"/>
        <w:spacing w:before="0" w:beforeAutospacing="0" w:after="0" w:afterAutospacing="0"/>
        <w:ind w:left="4956" w:firstLine="708"/>
        <w:rPr>
          <w:rFonts w:ascii="Calibri" w:hAnsi="Calibri" w:cs="Calibri"/>
          <w:color w:val="auto"/>
        </w:rPr>
      </w:pPr>
      <w:r w:rsidRPr="001350B6">
        <w:rPr>
          <w:rFonts w:ascii="Calibri" w:hAnsi="Calibri" w:cs="Calibri"/>
          <w:color w:val="auto"/>
          <w:vertAlign w:val="superscript"/>
        </w:rPr>
        <w:t>(podpis i pieczęć dyrektora szkoły)</w:t>
      </w:r>
    </w:p>
    <w:p w14:paraId="402C21AE" w14:textId="77777777" w:rsidR="007C46CE" w:rsidRDefault="007C46CE" w:rsidP="003D247A">
      <w:pPr>
        <w:spacing w:after="0"/>
        <w:jc w:val="both"/>
        <w:rPr>
          <w:rFonts w:ascii="Calibri" w:hAnsi="Calibri" w:cs="Calibri"/>
        </w:rPr>
      </w:pPr>
    </w:p>
    <w:p w14:paraId="20E49F24" w14:textId="77777777" w:rsidR="007C46CE" w:rsidRDefault="007C46CE" w:rsidP="003D247A">
      <w:pPr>
        <w:spacing w:after="0"/>
        <w:jc w:val="both"/>
        <w:rPr>
          <w:rFonts w:ascii="Calibri" w:hAnsi="Calibri" w:cs="Calibri"/>
        </w:rPr>
      </w:pPr>
    </w:p>
    <w:p w14:paraId="0051F8E1" w14:textId="77777777" w:rsidR="007C46CE" w:rsidRPr="00692BDD" w:rsidRDefault="007C46CE" w:rsidP="007C46CE">
      <w:pPr>
        <w:jc w:val="both"/>
        <w:rPr>
          <w:rFonts w:cstheme="minorHAnsi"/>
          <w:sz w:val="18"/>
          <w:szCs w:val="18"/>
        </w:rPr>
      </w:pPr>
      <w:r w:rsidRPr="00692BDD">
        <w:rPr>
          <w:rFonts w:cstheme="minorHAnsi"/>
          <w:sz w:val="18"/>
          <w:szCs w:val="18"/>
        </w:rPr>
        <w:lastRenderedPageBreak/>
        <w:t>Załącznik nr 2: Powołanie Komisji konkursu historycznego nt. dziedzictwa historycznego na dnie Bałtyku (etap wojewódzki)</w:t>
      </w:r>
    </w:p>
    <w:p w14:paraId="63C58F80" w14:textId="77777777" w:rsidR="007C46CE" w:rsidRPr="005521A0" w:rsidRDefault="007C46CE" w:rsidP="007C46CE">
      <w:pPr>
        <w:pStyle w:val="NormalnyWeb"/>
        <w:spacing w:before="0" w:beforeAutospacing="0" w:after="120" w:afterAutospacing="0"/>
        <w:ind w:firstLine="0"/>
        <w:rPr>
          <w:rFonts w:ascii="Calibri" w:hAnsi="Calibri" w:cs="Calibri"/>
          <w:b/>
          <w:iCs/>
          <w:color w:val="auto"/>
        </w:rPr>
      </w:pPr>
    </w:p>
    <w:p w14:paraId="2D1F1172" w14:textId="77777777" w:rsidR="007C46CE" w:rsidRDefault="007C46CE" w:rsidP="007C46CE">
      <w:pPr>
        <w:pStyle w:val="NormalnyWeb"/>
        <w:spacing w:before="0" w:beforeAutospacing="0" w:after="120" w:afterAutospacing="0"/>
        <w:ind w:firstLine="0"/>
        <w:rPr>
          <w:rFonts w:ascii="Calibri" w:hAnsi="Calibri" w:cs="Calibri"/>
          <w:iCs/>
          <w:color w:val="auto"/>
        </w:rPr>
      </w:pPr>
    </w:p>
    <w:p w14:paraId="1BED1284" w14:textId="77777777" w:rsidR="007C46CE" w:rsidRPr="005521A0" w:rsidRDefault="007C46CE" w:rsidP="007C46CE">
      <w:pPr>
        <w:pStyle w:val="NormalnyWeb"/>
        <w:spacing w:before="0" w:beforeAutospacing="0" w:after="120" w:afterAutospacing="0"/>
        <w:ind w:firstLine="0"/>
        <w:rPr>
          <w:rFonts w:ascii="Calibri" w:hAnsi="Calibri" w:cs="Calibri"/>
          <w:iCs/>
          <w:color w:val="auto"/>
        </w:rPr>
      </w:pPr>
    </w:p>
    <w:p w14:paraId="70EC0C18" w14:textId="77777777" w:rsidR="007C46CE" w:rsidRDefault="007C46CE" w:rsidP="007C46CE">
      <w:pPr>
        <w:pStyle w:val="NormalnyWeb"/>
        <w:tabs>
          <w:tab w:val="left" w:pos="2823"/>
        </w:tabs>
        <w:spacing w:before="0" w:beforeAutospacing="0" w:after="0" w:afterAutospacing="0"/>
        <w:ind w:left="113"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…………………………………………………………………………</w:t>
      </w:r>
    </w:p>
    <w:p w14:paraId="2A98F320" w14:textId="77777777" w:rsidR="007C46CE" w:rsidRDefault="007C46CE" w:rsidP="007C46CE">
      <w:pPr>
        <w:pStyle w:val="NormalnyWeb"/>
        <w:spacing w:before="0" w:beforeAutospacing="0" w:after="0" w:afterAutospacing="0"/>
        <w:ind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vertAlign w:val="superscript"/>
        </w:rPr>
        <w:t xml:space="preserve">                                        </w:t>
      </w:r>
      <w:r w:rsidRPr="00DD14D6">
        <w:rPr>
          <w:rFonts w:ascii="Calibri" w:hAnsi="Calibri" w:cs="Calibri"/>
          <w:color w:val="auto"/>
          <w:vertAlign w:val="superscript"/>
        </w:rPr>
        <w:t>(</w:t>
      </w:r>
      <w:r>
        <w:rPr>
          <w:rFonts w:ascii="Calibri" w:hAnsi="Calibri" w:cs="Calibri"/>
          <w:color w:val="auto"/>
          <w:vertAlign w:val="superscript"/>
        </w:rPr>
        <w:t>pieczęć Realizatora projektu</w:t>
      </w:r>
      <w:r w:rsidRPr="00DD14D6">
        <w:rPr>
          <w:rFonts w:ascii="Calibri" w:hAnsi="Calibri" w:cs="Calibri"/>
          <w:color w:val="auto"/>
          <w:vertAlign w:val="superscript"/>
        </w:rPr>
        <w:t>)</w:t>
      </w:r>
    </w:p>
    <w:p w14:paraId="48B3D696" w14:textId="77777777" w:rsidR="007C46CE" w:rsidRPr="005521A0" w:rsidRDefault="007C46CE" w:rsidP="007C46CE">
      <w:pPr>
        <w:pStyle w:val="NormalnyWeb"/>
        <w:spacing w:before="0" w:beforeAutospacing="0" w:after="120" w:afterAutospacing="0"/>
        <w:ind w:firstLine="0"/>
        <w:rPr>
          <w:rFonts w:ascii="Calibri" w:hAnsi="Calibri" w:cs="Calibri"/>
          <w:color w:val="auto"/>
        </w:rPr>
      </w:pPr>
      <w:r w:rsidRPr="005521A0">
        <w:rPr>
          <w:rFonts w:ascii="Calibri" w:hAnsi="Calibri" w:cs="Calibri"/>
          <w:i/>
          <w:iCs/>
          <w:color w:val="auto"/>
          <w:vertAlign w:val="subscript"/>
        </w:rPr>
        <w:t xml:space="preserve">                                       </w:t>
      </w:r>
    </w:p>
    <w:p w14:paraId="363C08AB" w14:textId="77777777" w:rsidR="007C46CE" w:rsidRPr="005521A0" w:rsidRDefault="007C46CE" w:rsidP="007C46CE">
      <w:pPr>
        <w:pStyle w:val="NormalnyWeb"/>
        <w:spacing w:before="0" w:beforeAutospacing="0" w:after="0" w:afterAutospacing="0"/>
        <w:ind w:firstLine="0"/>
        <w:jc w:val="right"/>
        <w:rPr>
          <w:rFonts w:ascii="Calibri" w:hAnsi="Calibri" w:cs="Calibri"/>
          <w:b/>
          <w:bCs/>
          <w:color w:val="auto"/>
        </w:rPr>
      </w:pPr>
    </w:p>
    <w:p w14:paraId="3825493C" w14:textId="77777777" w:rsidR="007C46CE" w:rsidRPr="00692BDD" w:rsidRDefault="007C46CE" w:rsidP="007C46CE">
      <w:pPr>
        <w:jc w:val="center"/>
        <w:rPr>
          <w:rFonts w:cstheme="minorHAnsi"/>
          <w:b/>
          <w:bCs/>
          <w:sz w:val="28"/>
          <w:szCs w:val="28"/>
        </w:rPr>
      </w:pPr>
      <w:bookmarkStart w:id="13" w:name="_Hlk148523823"/>
      <w:bookmarkStart w:id="14" w:name="_Hlk148523868"/>
      <w:r w:rsidRPr="00692BDD">
        <w:rPr>
          <w:rFonts w:cstheme="minorHAnsi"/>
          <w:b/>
          <w:bCs/>
          <w:sz w:val="28"/>
          <w:szCs w:val="28"/>
        </w:rPr>
        <w:t xml:space="preserve">Powołanie Komisji konkursu historycznego </w:t>
      </w:r>
      <w:r>
        <w:rPr>
          <w:rFonts w:cstheme="minorHAnsi"/>
          <w:b/>
          <w:bCs/>
          <w:sz w:val="28"/>
          <w:szCs w:val="28"/>
        </w:rPr>
        <w:br/>
      </w:r>
      <w:r w:rsidRPr="00692BDD">
        <w:rPr>
          <w:rFonts w:cstheme="minorHAnsi"/>
          <w:b/>
          <w:bCs/>
          <w:sz w:val="28"/>
          <w:szCs w:val="28"/>
        </w:rPr>
        <w:t xml:space="preserve">nt. dziedzictwa historycznego na dnie Bałtyku </w:t>
      </w:r>
      <w:r>
        <w:rPr>
          <w:rFonts w:cstheme="minorHAnsi"/>
          <w:b/>
          <w:bCs/>
          <w:sz w:val="28"/>
          <w:szCs w:val="28"/>
        </w:rPr>
        <w:br/>
      </w:r>
      <w:r w:rsidRPr="00692BDD">
        <w:rPr>
          <w:rFonts w:cstheme="minorHAnsi"/>
          <w:b/>
          <w:bCs/>
          <w:sz w:val="28"/>
          <w:szCs w:val="28"/>
        </w:rPr>
        <w:t>(etap wojewódzki)</w:t>
      </w:r>
    </w:p>
    <w:p w14:paraId="097756B8" w14:textId="77777777" w:rsidR="007C46CE" w:rsidRDefault="007C46CE" w:rsidP="007C46CE">
      <w:pPr>
        <w:pStyle w:val="NormalnyWeb"/>
        <w:spacing w:before="0" w:beforeAutospacing="0" w:after="0" w:afterAutospacing="0"/>
        <w:ind w:firstLine="0"/>
        <w:jc w:val="center"/>
        <w:rPr>
          <w:rFonts w:ascii="Calibri" w:hAnsi="Calibri" w:cs="Calibri"/>
          <w:b/>
          <w:bCs/>
          <w:color w:val="auto"/>
        </w:rPr>
      </w:pPr>
    </w:p>
    <w:bookmarkEnd w:id="13"/>
    <w:bookmarkEnd w:id="14"/>
    <w:p w14:paraId="4246951B" w14:textId="77777777" w:rsidR="007C46CE" w:rsidRDefault="007C46CE" w:rsidP="007C46CE">
      <w:pPr>
        <w:pStyle w:val="NormalnyWeb"/>
        <w:spacing w:before="0" w:beforeAutospacing="0" w:after="0" w:afterAutospacing="0"/>
        <w:ind w:firstLine="0"/>
        <w:jc w:val="center"/>
        <w:rPr>
          <w:rFonts w:ascii="Calibri" w:hAnsi="Calibri" w:cs="Calibri"/>
          <w:b/>
          <w:bCs/>
          <w:color w:val="auto"/>
        </w:rPr>
      </w:pPr>
    </w:p>
    <w:p w14:paraId="28D2F27E" w14:textId="77777777" w:rsidR="007C46CE" w:rsidRDefault="007C46CE" w:rsidP="007C46CE">
      <w:pPr>
        <w:pStyle w:val="NormalnyWeb"/>
        <w:spacing w:before="0" w:beforeAutospacing="0" w:after="0" w:afterAutospacing="0"/>
        <w:ind w:firstLine="0"/>
        <w:jc w:val="center"/>
        <w:rPr>
          <w:rFonts w:ascii="Calibri" w:hAnsi="Calibri" w:cs="Calibri"/>
          <w:b/>
          <w:bCs/>
          <w:color w:val="auto"/>
        </w:rPr>
      </w:pPr>
    </w:p>
    <w:p w14:paraId="3FADA2C4" w14:textId="77777777" w:rsidR="007C46CE" w:rsidRDefault="007C46CE" w:rsidP="00BF1767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Przewodniczący</w:t>
      </w:r>
      <w:r w:rsidRPr="00B24D41">
        <w:rPr>
          <w:rFonts w:ascii="Calibri" w:hAnsi="Calibri" w:cs="Calibri"/>
          <w:b/>
          <w:bCs/>
          <w:color w:val="auto"/>
        </w:rPr>
        <w:t xml:space="preserve"> Komisji:</w:t>
      </w:r>
    </w:p>
    <w:p w14:paraId="034A0EA0" w14:textId="77777777" w:rsidR="007C46CE" w:rsidRDefault="007C46CE" w:rsidP="007C46CE">
      <w:pPr>
        <w:pStyle w:val="NormalnyWeb"/>
        <w:spacing w:before="0" w:beforeAutospacing="0" w:after="0" w:afterAutospacing="0"/>
        <w:ind w:left="720" w:firstLine="0"/>
        <w:rPr>
          <w:rFonts w:ascii="Calibri" w:hAnsi="Calibri" w:cs="Calibri"/>
          <w:b/>
          <w:bCs/>
          <w:color w:val="auto"/>
        </w:rPr>
      </w:pPr>
    </w:p>
    <w:p w14:paraId="4B1FC64C" w14:textId="37273DED" w:rsidR="007C46CE" w:rsidRPr="00DD52AB" w:rsidRDefault="007C46CE" w:rsidP="007C46CE">
      <w:pPr>
        <w:pStyle w:val="NormalnyWeb"/>
        <w:spacing w:before="0" w:beforeAutospacing="0" w:after="0" w:afterAutospacing="0"/>
        <w:ind w:firstLine="0"/>
        <w:rPr>
          <w:rFonts w:ascii="Calibri" w:hAnsi="Calibri" w:cs="Calibri"/>
          <w:bCs/>
          <w:color w:val="auto"/>
        </w:rPr>
      </w:pPr>
      <w:r w:rsidRPr="00DD52AB">
        <w:rPr>
          <w:rFonts w:ascii="Calibri" w:hAnsi="Calibri" w:cs="Calibri"/>
          <w:bCs/>
          <w:color w:val="auto"/>
        </w:rPr>
        <w:t>………………………………………………………</w:t>
      </w:r>
      <w:r>
        <w:rPr>
          <w:rFonts w:ascii="Calibri" w:hAnsi="Calibri" w:cs="Calibri"/>
          <w:bCs/>
          <w:color w:val="auto"/>
        </w:rPr>
        <w:t xml:space="preserve"> </w:t>
      </w:r>
      <w:r>
        <w:rPr>
          <w:rFonts w:ascii="Calibri" w:hAnsi="Calibri" w:cs="Calibri"/>
          <w:bCs/>
          <w:color w:val="auto"/>
        </w:rPr>
        <w:tab/>
      </w:r>
      <w:r>
        <w:rPr>
          <w:rFonts w:ascii="Calibri" w:hAnsi="Calibri" w:cs="Calibri"/>
          <w:bCs/>
          <w:color w:val="auto"/>
        </w:rPr>
        <w:tab/>
        <w:t xml:space="preserve">                       </w:t>
      </w:r>
      <w:r w:rsidRPr="00DD52AB">
        <w:rPr>
          <w:rFonts w:ascii="Calibri" w:hAnsi="Calibri" w:cs="Calibri"/>
          <w:bCs/>
          <w:color w:val="auto"/>
        </w:rPr>
        <w:t>……………………………………………………</w:t>
      </w:r>
      <w:r>
        <w:rPr>
          <w:rFonts w:ascii="Calibri" w:hAnsi="Calibri" w:cs="Calibri"/>
          <w:bCs/>
          <w:color w:val="auto"/>
        </w:rPr>
        <w:t>…</w:t>
      </w:r>
    </w:p>
    <w:p w14:paraId="1D0737F7" w14:textId="4E49E29E" w:rsidR="007C46CE" w:rsidRPr="00DD52AB" w:rsidRDefault="007C46CE" w:rsidP="007C46CE">
      <w:pPr>
        <w:pStyle w:val="NormalnyWeb"/>
        <w:spacing w:before="0" w:beforeAutospacing="0" w:after="0" w:afterAutospacing="0"/>
        <w:ind w:firstLine="0"/>
        <w:rPr>
          <w:rFonts w:ascii="Calibri" w:hAnsi="Calibri" w:cs="Calibri"/>
          <w:bCs/>
          <w:color w:val="auto"/>
          <w:vertAlign w:val="superscript"/>
        </w:rPr>
      </w:pPr>
      <w:r>
        <w:rPr>
          <w:rFonts w:ascii="Calibri" w:hAnsi="Calibri" w:cs="Calibri"/>
          <w:bCs/>
          <w:color w:val="auto"/>
          <w:vertAlign w:val="superscript"/>
        </w:rPr>
        <w:t xml:space="preserve">                                </w:t>
      </w:r>
      <w:r w:rsidRPr="00DD52AB">
        <w:rPr>
          <w:rFonts w:ascii="Calibri" w:hAnsi="Calibri" w:cs="Calibri"/>
          <w:bCs/>
          <w:color w:val="auto"/>
          <w:vertAlign w:val="superscript"/>
        </w:rPr>
        <w:t>(imię i nazwisko)</w:t>
      </w:r>
      <w:r>
        <w:rPr>
          <w:rFonts w:ascii="Calibri" w:hAnsi="Calibri" w:cs="Calibri"/>
          <w:bCs/>
          <w:color w:val="auto"/>
          <w:vertAlign w:val="superscript"/>
        </w:rPr>
        <w:t xml:space="preserve">                                                                                                                                  </w:t>
      </w:r>
      <w:r w:rsidRPr="00DD52AB">
        <w:rPr>
          <w:rFonts w:ascii="Calibri" w:hAnsi="Calibri" w:cs="Calibri"/>
          <w:bCs/>
          <w:color w:val="auto"/>
          <w:vertAlign w:val="superscript"/>
        </w:rPr>
        <w:t>(podpis)</w:t>
      </w:r>
    </w:p>
    <w:p w14:paraId="690816AD" w14:textId="77777777" w:rsidR="007C46CE" w:rsidRDefault="007C46CE" w:rsidP="007C46CE">
      <w:pPr>
        <w:pStyle w:val="NormalnyWeb"/>
        <w:spacing w:before="0" w:beforeAutospacing="0" w:after="0" w:afterAutospacing="0"/>
        <w:ind w:left="720" w:firstLine="0"/>
        <w:rPr>
          <w:rFonts w:ascii="Calibri" w:hAnsi="Calibri" w:cs="Calibri"/>
          <w:b/>
          <w:bCs/>
          <w:color w:val="auto"/>
        </w:rPr>
      </w:pPr>
    </w:p>
    <w:p w14:paraId="38FACDDB" w14:textId="08B6D4A3" w:rsidR="007C46CE" w:rsidRDefault="007C46CE" w:rsidP="00BF1767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b/>
          <w:bCs/>
          <w:color w:val="auto"/>
        </w:rPr>
      </w:pPr>
      <w:r w:rsidRPr="00B24D41">
        <w:rPr>
          <w:rFonts w:ascii="Calibri" w:hAnsi="Calibri" w:cs="Calibri"/>
          <w:b/>
          <w:bCs/>
          <w:color w:val="auto"/>
        </w:rPr>
        <w:t>Członkowie Komisji:</w:t>
      </w:r>
    </w:p>
    <w:p w14:paraId="08B81D35" w14:textId="77777777" w:rsidR="007C46CE" w:rsidRDefault="007C46CE" w:rsidP="007C46CE">
      <w:pPr>
        <w:pStyle w:val="NormalnyWeb"/>
        <w:spacing w:before="0" w:beforeAutospacing="0" w:after="0" w:afterAutospacing="0"/>
        <w:ind w:left="360" w:firstLine="0"/>
        <w:rPr>
          <w:rFonts w:ascii="Calibri" w:hAnsi="Calibri" w:cs="Calibri"/>
          <w:b/>
          <w:bCs/>
          <w:color w:val="auto"/>
        </w:rPr>
      </w:pPr>
    </w:p>
    <w:p w14:paraId="7E4D3714" w14:textId="77777777" w:rsidR="007C46CE" w:rsidRPr="00DD52AB" w:rsidRDefault="007C46CE" w:rsidP="007C46CE">
      <w:pPr>
        <w:pStyle w:val="NormalnyWeb"/>
        <w:spacing w:before="0" w:beforeAutospacing="0" w:after="0" w:afterAutospacing="0"/>
        <w:ind w:firstLine="0"/>
        <w:rPr>
          <w:rFonts w:ascii="Calibri" w:hAnsi="Calibri" w:cs="Calibri"/>
          <w:bCs/>
          <w:color w:val="auto"/>
        </w:rPr>
      </w:pPr>
      <w:r w:rsidRPr="00DD52AB">
        <w:rPr>
          <w:rFonts w:ascii="Calibri" w:hAnsi="Calibri" w:cs="Calibri"/>
          <w:bCs/>
          <w:color w:val="auto"/>
        </w:rPr>
        <w:t>………………………………………………………</w:t>
      </w:r>
      <w:r>
        <w:rPr>
          <w:rFonts w:ascii="Calibri" w:hAnsi="Calibri" w:cs="Calibri"/>
          <w:bCs/>
          <w:color w:val="auto"/>
        </w:rPr>
        <w:t xml:space="preserve"> </w:t>
      </w:r>
      <w:r>
        <w:rPr>
          <w:rFonts w:ascii="Calibri" w:hAnsi="Calibri" w:cs="Calibri"/>
          <w:bCs/>
          <w:color w:val="auto"/>
        </w:rPr>
        <w:tab/>
      </w:r>
      <w:r>
        <w:rPr>
          <w:rFonts w:ascii="Calibri" w:hAnsi="Calibri" w:cs="Calibri"/>
          <w:bCs/>
          <w:color w:val="auto"/>
        </w:rPr>
        <w:tab/>
        <w:t xml:space="preserve">                       </w:t>
      </w:r>
      <w:r w:rsidRPr="00DD52AB">
        <w:rPr>
          <w:rFonts w:ascii="Calibri" w:hAnsi="Calibri" w:cs="Calibri"/>
          <w:bCs/>
          <w:color w:val="auto"/>
        </w:rPr>
        <w:t>……………………………………………………</w:t>
      </w:r>
      <w:r>
        <w:rPr>
          <w:rFonts w:ascii="Calibri" w:hAnsi="Calibri" w:cs="Calibri"/>
          <w:bCs/>
          <w:color w:val="auto"/>
        </w:rPr>
        <w:t>…</w:t>
      </w:r>
    </w:p>
    <w:p w14:paraId="7346F85E" w14:textId="12D868AB" w:rsidR="007C46CE" w:rsidRPr="00DD52AB" w:rsidRDefault="007C46CE" w:rsidP="007C46CE">
      <w:pPr>
        <w:pStyle w:val="NormalnyWeb"/>
        <w:spacing w:before="0" w:beforeAutospacing="0" w:after="0" w:afterAutospacing="0"/>
        <w:ind w:firstLine="0"/>
        <w:rPr>
          <w:rFonts w:ascii="Calibri" w:hAnsi="Calibri" w:cs="Calibri"/>
          <w:bCs/>
          <w:color w:val="auto"/>
          <w:vertAlign w:val="superscript"/>
        </w:rPr>
      </w:pPr>
      <w:r>
        <w:rPr>
          <w:rFonts w:ascii="Calibri" w:hAnsi="Calibri" w:cs="Calibri"/>
          <w:bCs/>
          <w:color w:val="auto"/>
          <w:vertAlign w:val="superscript"/>
        </w:rPr>
        <w:t xml:space="preserve">                                </w:t>
      </w:r>
      <w:r w:rsidRPr="00DD52AB">
        <w:rPr>
          <w:rFonts w:ascii="Calibri" w:hAnsi="Calibri" w:cs="Calibri"/>
          <w:bCs/>
          <w:color w:val="auto"/>
          <w:vertAlign w:val="superscript"/>
        </w:rPr>
        <w:t>(imię i nazwisko)</w:t>
      </w:r>
      <w:r>
        <w:rPr>
          <w:rFonts w:ascii="Calibri" w:hAnsi="Calibri" w:cs="Calibri"/>
          <w:bCs/>
          <w:color w:val="auto"/>
          <w:vertAlign w:val="superscript"/>
        </w:rPr>
        <w:t xml:space="preserve">                                                                                                                                   </w:t>
      </w:r>
      <w:r w:rsidRPr="00DD52AB">
        <w:rPr>
          <w:rFonts w:ascii="Calibri" w:hAnsi="Calibri" w:cs="Calibri"/>
          <w:bCs/>
          <w:color w:val="auto"/>
          <w:vertAlign w:val="superscript"/>
        </w:rPr>
        <w:t>(podpis)</w:t>
      </w:r>
    </w:p>
    <w:p w14:paraId="69A98E20" w14:textId="77777777" w:rsidR="007C46CE" w:rsidRDefault="007C46CE" w:rsidP="007C46CE">
      <w:pPr>
        <w:pStyle w:val="NormalnyWeb"/>
        <w:spacing w:before="0" w:beforeAutospacing="0" w:after="0" w:afterAutospacing="0"/>
        <w:ind w:left="720" w:firstLine="0"/>
        <w:rPr>
          <w:rFonts w:ascii="Calibri" w:hAnsi="Calibri" w:cs="Calibri"/>
          <w:b/>
          <w:bCs/>
          <w:color w:val="auto"/>
        </w:rPr>
      </w:pPr>
    </w:p>
    <w:p w14:paraId="04B322F7" w14:textId="77777777" w:rsidR="007C46CE" w:rsidRPr="00DD52AB" w:rsidRDefault="007C46CE" w:rsidP="007C46CE">
      <w:pPr>
        <w:pStyle w:val="NormalnyWeb"/>
        <w:spacing w:before="0" w:beforeAutospacing="0" w:after="0" w:afterAutospacing="0"/>
        <w:ind w:firstLine="0"/>
        <w:rPr>
          <w:rFonts w:ascii="Calibri" w:hAnsi="Calibri" w:cs="Calibri"/>
          <w:bCs/>
          <w:color w:val="auto"/>
        </w:rPr>
      </w:pPr>
      <w:r w:rsidRPr="00DD52AB">
        <w:rPr>
          <w:rFonts w:ascii="Calibri" w:hAnsi="Calibri" w:cs="Calibri"/>
          <w:bCs/>
          <w:color w:val="auto"/>
        </w:rPr>
        <w:t>………………………………………………………</w:t>
      </w:r>
      <w:r>
        <w:rPr>
          <w:rFonts w:ascii="Calibri" w:hAnsi="Calibri" w:cs="Calibri"/>
          <w:bCs/>
          <w:color w:val="auto"/>
        </w:rPr>
        <w:t xml:space="preserve"> </w:t>
      </w:r>
      <w:r>
        <w:rPr>
          <w:rFonts w:ascii="Calibri" w:hAnsi="Calibri" w:cs="Calibri"/>
          <w:bCs/>
          <w:color w:val="auto"/>
        </w:rPr>
        <w:tab/>
      </w:r>
      <w:r>
        <w:rPr>
          <w:rFonts w:ascii="Calibri" w:hAnsi="Calibri" w:cs="Calibri"/>
          <w:bCs/>
          <w:color w:val="auto"/>
        </w:rPr>
        <w:tab/>
        <w:t xml:space="preserve">                       </w:t>
      </w:r>
      <w:r w:rsidRPr="00DD52AB">
        <w:rPr>
          <w:rFonts w:ascii="Calibri" w:hAnsi="Calibri" w:cs="Calibri"/>
          <w:bCs/>
          <w:color w:val="auto"/>
        </w:rPr>
        <w:t>……………………………………………………</w:t>
      </w:r>
      <w:r>
        <w:rPr>
          <w:rFonts w:ascii="Calibri" w:hAnsi="Calibri" w:cs="Calibri"/>
          <w:bCs/>
          <w:color w:val="auto"/>
        </w:rPr>
        <w:t>…</w:t>
      </w:r>
    </w:p>
    <w:p w14:paraId="67511819" w14:textId="06B72206" w:rsidR="007C46CE" w:rsidRPr="00DD52AB" w:rsidRDefault="007C46CE" w:rsidP="007C46CE">
      <w:pPr>
        <w:pStyle w:val="NormalnyWeb"/>
        <w:spacing w:before="0" w:beforeAutospacing="0" w:after="0" w:afterAutospacing="0"/>
        <w:ind w:firstLine="0"/>
        <w:rPr>
          <w:rFonts w:ascii="Calibri" w:hAnsi="Calibri" w:cs="Calibri"/>
          <w:bCs/>
          <w:color w:val="auto"/>
          <w:vertAlign w:val="superscript"/>
        </w:rPr>
      </w:pPr>
      <w:r>
        <w:rPr>
          <w:rFonts w:ascii="Calibri" w:hAnsi="Calibri" w:cs="Calibri"/>
          <w:bCs/>
          <w:color w:val="auto"/>
          <w:vertAlign w:val="superscript"/>
        </w:rPr>
        <w:t xml:space="preserve">                                </w:t>
      </w:r>
      <w:r w:rsidRPr="00DD52AB">
        <w:rPr>
          <w:rFonts w:ascii="Calibri" w:hAnsi="Calibri" w:cs="Calibri"/>
          <w:bCs/>
          <w:color w:val="auto"/>
          <w:vertAlign w:val="superscript"/>
        </w:rPr>
        <w:t>(imię i nazwisko)</w:t>
      </w:r>
      <w:r>
        <w:rPr>
          <w:rFonts w:ascii="Calibri" w:hAnsi="Calibri" w:cs="Calibri"/>
          <w:bCs/>
          <w:color w:val="auto"/>
          <w:vertAlign w:val="superscript"/>
        </w:rPr>
        <w:t xml:space="preserve">                                                                                                                                    </w:t>
      </w:r>
      <w:r w:rsidRPr="00DD52AB">
        <w:rPr>
          <w:rFonts w:ascii="Calibri" w:hAnsi="Calibri" w:cs="Calibri"/>
          <w:bCs/>
          <w:color w:val="auto"/>
          <w:vertAlign w:val="superscript"/>
        </w:rPr>
        <w:t>(podpis)</w:t>
      </w:r>
    </w:p>
    <w:p w14:paraId="2C976761" w14:textId="77777777" w:rsidR="007C46CE" w:rsidRPr="00B24D41" w:rsidRDefault="007C46CE" w:rsidP="007C46CE">
      <w:pPr>
        <w:pStyle w:val="NormalnyWeb"/>
        <w:spacing w:before="0" w:beforeAutospacing="0" w:after="0" w:afterAutospacing="0"/>
        <w:ind w:firstLine="0"/>
        <w:rPr>
          <w:rFonts w:ascii="Calibri" w:hAnsi="Calibri" w:cs="Calibri"/>
          <w:b/>
          <w:bCs/>
          <w:color w:val="auto"/>
        </w:rPr>
      </w:pPr>
    </w:p>
    <w:p w14:paraId="4765CB28" w14:textId="77777777" w:rsidR="007C46CE" w:rsidRDefault="007C46CE" w:rsidP="007C46CE">
      <w:pPr>
        <w:pStyle w:val="NormalnyWeb"/>
        <w:tabs>
          <w:tab w:val="left" w:pos="2823"/>
        </w:tabs>
        <w:spacing w:before="0" w:beforeAutospacing="0" w:after="120" w:afterAutospacing="0" w:line="480" w:lineRule="auto"/>
        <w:ind w:left="113" w:firstLine="0"/>
        <w:jc w:val="center"/>
        <w:rPr>
          <w:rFonts w:ascii="Calibri" w:hAnsi="Calibri" w:cs="Calibri"/>
          <w:b/>
          <w:bCs/>
          <w:color w:val="auto"/>
        </w:rPr>
      </w:pPr>
    </w:p>
    <w:p w14:paraId="272F8BFC" w14:textId="77777777" w:rsidR="007C46CE" w:rsidRPr="002E5647" w:rsidRDefault="007C46CE" w:rsidP="007C46CE">
      <w:pPr>
        <w:pStyle w:val="NormalnyWeb"/>
        <w:tabs>
          <w:tab w:val="left" w:pos="2823"/>
        </w:tabs>
        <w:spacing w:before="0" w:beforeAutospacing="0" w:after="120" w:afterAutospacing="0" w:line="480" w:lineRule="auto"/>
        <w:ind w:left="113" w:firstLine="0"/>
        <w:jc w:val="center"/>
        <w:rPr>
          <w:rFonts w:ascii="Calibri" w:hAnsi="Calibri" w:cs="Calibri"/>
          <w:b/>
          <w:color w:val="auto"/>
        </w:rPr>
      </w:pPr>
      <w:r w:rsidRPr="002E5647">
        <w:rPr>
          <w:rFonts w:ascii="Calibri" w:hAnsi="Calibri" w:cs="Calibri"/>
          <w:b/>
          <w:color w:val="auto"/>
        </w:rPr>
        <w:t xml:space="preserve">Członkowie i Przewodniczący Komisji zobowiązują się do przeprowadzenia </w:t>
      </w:r>
      <w:r>
        <w:rPr>
          <w:rFonts w:ascii="Calibri" w:hAnsi="Calibri" w:cs="Calibri"/>
          <w:b/>
          <w:color w:val="auto"/>
        </w:rPr>
        <w:t>k</w:t>
      </w:r>
      <w:r w:rsidRPr="002E5647">
        <w:rPr>
          <w:rFonts w:ascii="Calibri" w:hAnsi="Calibri" w:cs="Calibri"/>
          <w:b/>
          <w:color w:val="auto"/>
        </w:rPr>
        <w:t>onkursu</w:t>
      </w:r>
      <w:r>
        <w:rPr>
          <w:rFonts w:ascii="Calibri" w:hAnsi="Calibri" w:cs="Calibri"/>
          <w:b/>
          <w:color w:val="auto"/>
        </w:rPr>
        <w:t xml:space="preserve"> </w:t>
      </w:r>
      <w:r>
        <w:rPr>
          <w:rFonts w:ascii="Calibri" w:hAnsi="Calibri" w:cs="Calibri"/>
          <w:b/>
          <w:color w:val="auto"/>
        </w:rPr>
        <w:br/>
      </w:r>
      <w:r w:rsidRPr="002E5647">
        <w:rPr>
          <w:rFonts w:ascii="Calibri" w:hAnsi="Calibri" w:cs="Calibri"/>
          <w:b/>
          <w:color w:val="auto"/>
        </w:rPr>
        <w:t>zgodnie z jego Regulaminem</w:t>
      </w:r>
    </w:p>
    <w:p w14:paraId="6619FCD7" w14:textId="77777777" w:rsidR="007C46CE" w:rsidRDefault="007C46CE" w:rsidP="007C46CE">
      <w:pPr>
        <w:pStyle w:val="NormalnyWeb"/>
        <w:tabs>
          <w:tab w:val="left" w:pos="2823"/>
        </w:tabs>
        <w:spacing w:before="0" w:beforeAutospacing="0" w:after="120" w:afterAutospacing="0"/>
        <w:ind w:left="113" w:firstLine="0"/>
        <w:rPr>
          <w:rFonts w:ascii="Calibri" w:hAnsi="Calibri" w:cs="Calibri"/>
          <w:color w:val="auto"/>
        </w:rPr>
      </w:pPr>
    </w:p>
    <w:p w14:paraId="0A5AC9A4" w14:textId="77777777" w:rsidR="007C46CE" w:rsidRDefault="007C46CE" w:rsidP="007C46CE">
      <w:pPr>
        <w:pStyle w:val="NormalnyWeb"/>
        <w:tabs>
          <w:tab w:val="left" w:pos="2823"/>
        </w:tabs>
        <w:spacing w:before="0" w:beforeAutospacing="0" w:after="120" w:afterAutospacing="0"/>
        <w:ind w:firstLine="0"/>
        <w:rPr>
          <w:rFonts w:ascii="Calibri" w:hAnsi="Calibri" w:cs="Calibri"/>
          <w:color w:val="auto"/>
        </w:rPr>
      </w:pPr>
    </w:p>
    <w:p w14:paraId="57F63C2B" w14:textId="44785337" w:rsidR="007C46CE" w:rsidRDefault="007C46CE" w:rsidP="007C46CE">
      <w:pPr>
        <w:pStyle w:val="NormalnyWeb"/>
        <w:tabs>
          <w:tab w:val="left" w:pos="2823"/>
        </w:tabs>
        <w:spacing w:before="0" w:beforeAutospacing="0" w:after="0" w:afterAutospacing="0"/>
        <w:ind w:left="113"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…………………………………………………… 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……………………………………………………</w:t>
      </w:r>
    </w:p>
    <w:p w14:paraId="1C6F222D" w14:textId="139AC880" w:rsidR="007C46CE" w:rsidRPr="00DD14D6" w:rsidRDefault="007C46CE" w:rsidP="007C46CE">
      <w:pPr>
        <w:pStyle w:val="NormalnyWeb"/>
        <w:tabs>
          <w:tab w:val="left" w:pos="2823"/>
        </w:tabs>
        <w:spacing w:before="0" w:beforeAutospacing="0" w:after="0" w:afterAutospacing="0"/>
        <w:ind w:left="113" w:firstLine="0"/>
        <w:rPr>
          <w:rFonts w:ascii="Calibri" w:hAnsi="Calibri" w:cs="Calibri"/>
          <w:color w:val="auto"/>
          <w:vertAlign w:val="superscript"/>
        </w:rPr>
      </w:pPr>
      <w:r>
        <w:rPr>
          <w:rFonts w:ascii="Calibri" w:hAnsi="Calibri" w:cs="Calibri"/>
          <w:color w:val="auto"/>
          <w:vertAlign w:val="superscript"/>
        </w:rPr>
        <w:t xml:space="preserve">                           </w:t>
      </w:r>
      <w:r w:rsidRPr="00DD14D6">
        <w:rPr>
          <w:rFonts w:ascii="Calibri" w:hAnsi="Calibri" w:cs="Calibri"/>
          <w:color w:val="auto"/>
          <w:vertAlign w:val="superscript"/>
        </w:rPr>
        <w:t xml:space="preserve">(miejscowość, data) </w:t>
      </w:r>
      <w:r w:rsidRPr="00DD14D6">
        <w:rPr>
          <w:rFonts w:ascii="Calibri" w:hAnsi="Calibri" w:cs="Calibri"/>
          <w:color w:val="auto"/>
          <w:vertAlign w:val="superscript"/>
        </w:rPr>
        <w:tab/>
      </w:r>
      <w:r w:rsidRPr="00DD14D6">
        <w:rPr>
          <w:rFonts w:ascii="Calibri" w:hAnsi="Calibri" w:cs="Calibri"/>
          <w:color w:val="auto"/>
          <w:vertAlign w:val="superscript"/>
        </w:rPr>
        <w:tab/>
      </w:r>
      <w:r w:rsidRPr="00DD14D6">
        <w:rPr>
          <w:rFonts w:ascii="Calibri" w:hAnsi="Calibri" w:cs="Calibri"/>
          <w:color w:val="auto"/>
          <w:vertAlign w:val="superscript"/>
        </w:rPr>
        <w:tab/>
      </w:r>
      <w:r>
        <w:rPr>
          <w:rFonts w:ascii="Calibri" w:hAnsi="Calibri" w:cs="Calibri"/>
          <w:color w:val="auto"/>
          <w:vertAlign w:val="superscript"/>
        </w:rPr>
        <w:t xml:space="preserve">                                         </w:t>
      </w:r>
      <w:r w:rsidRPr="00DD14D6">
        <w:rPr>
          <w:rFonts w:ascii="Calibri" w:hAnsi="Calibri" w:cs="Calibri"/>
          <w:color w:val="auto"/>
          <w:vertAlign w:val="superscript"/>
        </w:rPr>
        <w:tab/>
      </w:r>
      <w:r>
        <w:rPr>
          <w:rFonts w:ascii="Calibri" w:hAnsi="Calibri" w:cs="Calibri"/>
          <w:color w:val="auto"/>
          <w:vertAlign w:val="superscript"/>
        </w:rPr>
        <w:t xml:space="preserve">          </w:t>
      </w:r>
      <w:r w:rsidRPr="00DD14D6">
        <w:rPr>
          <w:rFonts w:ascii="Calibri" w:hAnsi="Calibri" w:cs="Calibri"/>
          <w:color w:val="auto"/>
          <w:vertAlign w:val="superscript"/>
        </w:rPr>
        <w:t xml:space="preserve">(podpis </w:t>
      </w:r>
      <w:r>
        <w:rPr>
          <w:rFonts w:ascii="Calibri" w:hAnsi="Calibri" w:cs="Calibri"/>
          <w:color w:val="auto"/>
          <w:vertAlign w:val="superscript"/>
        </w:rPr>
        <w:t>i pieczęć Realizatora projektu)</w:t>
      </w:r>
    </w:p>
    <w:p w14:paraId="6E7EE90B" w14:textId="77777777" w:rsidR="007C46CE" w:rsidRPr="005521A0" w:rsidRDefault="007C46CE" w:rsidP="007C46CE">
      <w:pPr>
        <w:rPr>
          <w:rFonts w:ascii="Calibri" w:hAnsi="Calibri" w:cs="Calibri"/>
          <w:vanish/>
        </w:rPr>
      </w:pPr>
    </w:p>
    <w:p w14:paraId="15BF3CE4" w14:textId="77777777" w:rsidR="007C46CE" w:rsidRPr="00BE4502" w:rsidRDefault="007C46CE" w:rsidP="007C46CE">
      <w:pPr>
        <w:rPr>
          <w:rFonts w:ascii="Calibri" w:eastAsia="Calibri" w:hAnsi="Calibri" w:cs="Calibri"/>
        </w:rPr>
      </w:pPr>
    </w:p>
    <w:p w14:paraId="61A97FE8" w14:textId="77777777" w:rsidR="007C46CE" w:rsidRDefault="007C46CE" w:rsidP="003D247A">
      <w:pPr>
        <w:spacing w:after="0"/>
        <w:jc w:val="both"/>
      </w:pPr>
    </w:p>
    <w:p w14:paraId="4BD2C427" w14:textId="77777777" w:rsidR="007C46CE" w:rsidRDefault="007C46CE" w:rsidP="003D247A">
      <w:pPr>
        <w:spacing w:after="0"/>
        <w:jc w:val="both"/>
      </w:pPr>
    </w:p>
    <w:p w14:paraId="14B90051" w14:textId="77777777" w:rsidR="007C46CE" w:rsidRDefault="007C46CE" w:rsidP="003D247A">
      <w:pPr>
        <w:spacing w:after="0"/>
        <w:jc w:val="both"/>
      </w:pPr>
    </w:p>
    <w:p w14:paraId="5F81B0B6" w14:textId="77777777" w:rsidR="007C46CE" w:rsidRPr="00F24968" w:rsidRDefault="007C46CE" w:rsidP="007C46CE">
      <w:pPr>
        <w:jc w:val="both"/>
        <w:rPr>
          <w:rFonts w:cstheme="minorHAnsi"/>
          <w:sz w:val="18"/>
          <w:szCs w:val="18"/>
        </w:rPr>
      </w:pPr>
      <w:r w:rsidRPr="00F24968">
        <w:rPr>
          <w:rFonts w:cstheme="minorHAnsi"/>
          <w:sz w:val="18"/>
          <w:szCs w:val="18"/>
        </w:rPr>
        <w:lastRenderedPageBreak/>
        <w:t>Załącznik nr 3: Protokół przebiegu II etapu (finału wojewódzkiego) konkursu historycznego nt. dziedzictwa historycznego na dnie Bałtyku</w:t>
      </w:r>
    </w:p>
    <w:p w14:paraId="19F4445D" w14:textId="77777777" w:rsidR="007C46CE" w:rsidRPr="005521A0" w:rsidRDefault="007C46CE" w:rsidP="007C46CE">
      <w:pPr>
        <w:pStyle w:val="NormalnyWeb"/>
        <w:spacing w:before="0" w:beforeAutospacing="0" w:after="120" w:afterAutospacing="0"/>
        <w:ind w:firstLine="0"/>
        <w:rPr>
          <w:rFonts w:ascii="Calibri" w:hAnsi="Calibri" w:cs="Calibri"/>
          <w:iCs/>
          <w:color w:val="auto"/>
        </w:rPr>
      </w:pPr>
    </w:p>
    <w:p w14:paraId="4AEF7515" w14:textId="77777777" w:rsidR="007C46CE" w:rsidRPr="005521A0" w:rsidRDefault="007C46CE" w:rsidP="007C46CE">
      <w:pPr>
        <w:pStyle w:val="NormalnyWeb"/>
        <w:spacing w:before="0" w:beforeAutospacing="0" w:after="120" w:afterAutospacing="0"/>
        <w:ind w:firstLine="0"/>
        <w:rPr>
          <w:rFonts w:ascii="Calibri" w:hAnsi="Calibri" w:cs="Calibri"/>
          <w:iCs/>
          <w:color w:val="auto"/>
        </w:rPr>
      </w:pPr>
    </w:p>
    <w:p w14:paraId="5F6B838A" w14:textId="77777777" w:rsidR="007C46CE" w:rsidRDefault="007C46CE" w:rsidP="007C46CE">
      <w:pPr>
        <w:pStyle w:val="NormalnyWeb"/>
        <w:tabs>
          <w:tab w:val="left" w:pos="2823"/>
        </w:tabs>
        <w:spacing w:before="0" w:beforeAutospacing="0" w:after="0" w:afterAutospacing="0"/>
        <w:ind w:left="113"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…………………………………………………………………………</w:t>
      </w:r>
    </w:p>
    <w:p w14:paraId="3AA227F7" w14:textId="77777777" w:rsidR="007C46CE" w:rsidRDefault="007C46CE" w:rsidP="007C46CE">
      <w:pPr>
        <w:pStyle w:val="NormalnyWeb"/>
        <w:spacing w:before="0" w:beforeAutospacing="0" w:after="0" w:afterAutospacing="0"/>
        <w:ind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vertAlign w:val="superscript"/>
        </w:rPr>
        <w:t xml:space="preserve">                                     </w:t>
      </w:r>
      <w:r w:rsidRPr="00DD14D6">
        <w:rPr>
          <w:rFonts w:ascii="Calibri" w:hAnsi="Calibri" w:cs="Calibri"/>
          <w:color w:val="auto"/>
          <w:vertAlign w:val="superscript"/>
        </w:rPr>
        <w:t>(</w:t>
      </w:r>
      <w:r>
        <w:rPr>
          <w:rFonts w:ascii="Calibri" w:hAnsi="Calibri" w:cs="Calibri"/>
          <w:color w:val="auto"/>
          <w:vertAlign w:val="superscript"/>
        </w:rPr>
        <w:t>pieczęć Realizatora projektu</w:t>
      </w:r>
      <w:r w:rsidRPr="00DD14D6">
        <w:rPr>
          <w:rFonts w:ascii="Calibri" w:hAnsi="Calibri" w:cs="Calibri"/>
          <w:color w:val="auto"/>
          <w:vertAlign w:val="superscript"/>
        </w:rPr>
        <w:t>)</w:t>
      </w:r>
    </w:p>
    <w:p w14:paraId="39C55642" w14:textId="53A119F6" w:rsidR="007C46CE" w:rsidRPr="00A5539A" w:rsidRDefault="007C46CE" w:rsidP="00A5539A">
      <w:pPr>
        <w:pStyle w:val="NormalnyWeb"/>
        <w:spacing w:before="0" w:beforeAutospacing="0" w:after="120" w:afterAutospacing="0"/>
        <w:ind w:firstLine="0"/>
        <w:rPr>
          <w:rFonts w:ascii="Calibri" w:hAnsi="Calibri" w:cs="Calibri"/>
          <w:i/>
          <w:iCs/>
          <w:color w:val="auto"/>
          <w:vertAlign w:val="subscript"/>
        </w:rPr>
      </w:pPr>
      <w:r w:rsidRPr="005521A0">
        <w:rPr>
          <w:rFonts w:ascii="Calibri" w:hAnsi="Calibri" w:cs="Calibri"/>
          <w:i/>
          <w:iCs/>
          <w:color w:val="auto"/>
          <w:vertAlign w:val="subscript"/>
        </w:rPr>
        <w:t xml:space="preserve">                                       </w:t>
      </w:r>
    </w:p>
    <w:p w14:paraId="58A54430" w14:textId="338DCEA3" w:rsidR="007C46CE" w:rsidRPr="00A5539A" w:rsidRDefault="007C46CE" w:rsidP="00A5539A">
      <w:pPr>
        <w:jc w:val="center"/>
        <w:rPr>
          <w:rFonts w:cstheme="minorHAnsi"/>
          <w:b/>
          <w:bCs/>
          <w:sz w:val="28"/>
          <w:szCs w:val="28"/>
        </w:rPr>
      </w:pPr>
      <w:r w:rsidRPr="00F24968">
        <w:rPr>
          <w:rFonts w:cstheme="minorHAnsi"/>
          <w:b/>
          <w:bCs/>
          <w:sz w:val="28"/>
          <w:szCs w:val="28"/>
        </w:rPr>
        <w:t xml:space="preserve">Protokół przebiegu II etapu (finału wojewódzkiego) konkursu historycznego </w:t>
      </w:r>
      <w:r>
        <w:rPr>
          <w:rFonts w:cstheme="minorHAnsi"/>
          <w:b/>
          <w:bCs/>
          <w:sz w:val="28"/>
          <w:szCs w:val="28"/>
        </w:rPr>
        <w:br/>
      </w:r>
      <w:r w:rsidRPr="00F24968">
        <w:rPr>
          <w:rFonts w:cstheme="minorHAnsi"/>
          <w:b/>
          <w:bCs/>
          <w:sz w:val="28"/>
          <w:szCs w:val="28"/>
        </w:rPr>
        <w:t>nt. dziedzictwa historycznego na dnie Bałtyku</w:t>
      </w:r>
    </w:p>
    <w:p w14:paraId="5735C14C" w14:textId="7E85CA90" w:rsidR="007C46CE" w:rsidRPr="00C52683" w:rsidRDefault="007C46CE" w:rsidP="00BF1767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Nazwa województwa:</w:t>
      </w:r>
      <w:r w:rsidRPr="00C52683">
        <w:rPr>
          <w:rFonts w:ascii="Calibri" w:hAnsi="Calibri" w:cs="Calibri"/>
          <w:color w:val="auto"/>
        </w:rPr>
        <w:t xml:space="preserve"> ……………………………………………………</w:t>
      </w:r>
      <w:r>
        <w:rPr>
          <w:rFonts w:ascii="Calibri" w:hAnsi="Calibri" w:cs="Calibri"/>
          <w:color w:val="auto"/>
        </w:rPr>
        <w:t>…………………………………………</w:t>
      </w:r>
      <w:r w:rsidR="00A5539A">
        <w:rPr>
          <w:rFonts w:ascii="Calibri" w:hAnsi="Calibri" w:cs="Calibri"/>
          <w:color w:val="auto"/>
        </w:rPr>
        <w:t>.</w:t>
      </w:r>
    </w:p>
    <w:p w14:paraId="444574F9" w14:textId="77777777" w:rsidR="007C46CE" w:rsidRDefault="007C46CE" w:rsidP="007C46CE">
      <w:pPr>
        <w:pStyle w:val="NormalnyWeb"/>
        <w:spacing w:before="0" w:beforeAutospacing="0" w:after="0" w:afterAutospacing="0"/>
        <w:ind w:left="720" w:firstLine="0"/>
        <w:rPr>
          <w:rFonts w:ascii="Calibri" w:hAnsi="Calibri" w:cs="Calibri"/>
          <w:b/>
          <w:bCs/>
          <w:color w:val="auto"/>
        </w:rPr>
      </w:pPr>
    </w:p>
    <w:p w14:paraId="37A551AB" w14:textId="77777777" w:rsidR="007C46CE" w:rsidRDefault="007C46CE" w:rsidP="00BF1767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Lista uczniów biorących udział w II etapie (wojewódzkim) Konkursu.</w:t>
      </w:r>
    </w:p>
    <w:p w14:paraId="5C3AE576" w14:textId="77777777" w:rsidR="007C46CE" w:rsidRDefault="007C46CE" w:rsidP="007C46CE">
      <w:pPr>
        <w:pStyle w:val="NormalnyWeb"/>
        <w:spacing w:before="0" w:beforeAutospacing="0" w:after="0" w:afterAutospacing="0"/>
        <w:ind w:firstLine="0"/>
        <w:jc w:val="center"/>
        <w:rPr>
          <w:rFonts w:ascii="Calibri" w:hAnsi="Calibri" w:cs="Calibri"/>
          <w:b/>
          <w:bCs/>
          <w:color w:val="auto"/>
        </w:rPr>
      </w:pPr>
    </w:p>
    <w:tbl>
      <w:tblPr>
        <w:tblStyle w:val="Tabela-Siatka"/>
        <w:tblW w:w="3998" w:type="pct"/>
        <w:jc w:val="center"/>
        <w:tblLook w:val="04A0" w:firstRow="1" w:lastRow="0" w:firstColumn="1" w:lastColumn="0" w:noHBand="0" w:noVBand="1"/>
      </w:tblPr>
      <w:tblGrid>
        <w:gridCol w:w="860"/>
        <w:gridCol w:w="4524"/>
        <w:gridCol w:w="2006"/>
      </w:tblGrid>
      <w:tr w:rsidR="007C46CE" w14:paraId="4AB7349E" w14:textId="77777777" w:rsidTr="00791E45">
        <w:trPr>
          <w:jc w:val="center"/>
        </w:trPr>
        <w:tc>
          <w:tcPr>
            <w:tcW w:w="582" w:type="pct"/>
          </w:tcPr>
          <w:p w14:paraId="5A81BFA0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L.p.</w:t>
            </w:r>
          </w:p>
        </w:tc>
        <w:tc>
          <w:tcPr>
            <w:tcW w:w="3061" w:type="pct"/>
          </w:tcPr>
          <w:p w14:paraId="3EA13C36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Imię i nazwisko ucznia</w:t>
            </w:r>
          </w:p>
        </w:tc>
        <w:tc>
          <w:tcPr>
            <w:tcW w:w="1357" w:type="pct"/>
          </w:tcPr>
          <w:p w14:paraId="4A8FAA59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 xml:space="preserve">Wynik uzyskany na II etapie </w:t>
            </w:r>
          </w:p>
          <w:p w14:paraId="04870428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Konkursu</w:t>
            </w:r>
          </w:p>
        </w:tc>
      </w:tr>
      <w:tr w:rsidR="007C46CE" w14:paraId="4DE93149" w14:textId="77777777" w:rsidTr="00791E45">
        <w:trPr>
          <w:jc w:val="center"/>
        </w:trPr>
        <w:tc>
          <w:tcPr>
            <w:tcW w:w="582" w:type="pct"/>
          </w:tcPr>
          <w:p w14:paraId="716A732D" w14:textId="77777777" w:rsidR="007C46CE" w:rsidRDefault="007C46CE" w:rsidP="00BF1767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3061" w:type="pct"/>
          </w:tcPr>
          <w:p w14:paraId="1BD18720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357" w:type="pct"/>
          </w:tcPr>
          <w:p w14:paraId="5039A12E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C46CE" w14:paraId="76C06641" w14:textId="77777777" w:rsidTr="00791E45">
        <w:trPr>
          <w:jc w:val="center"/>
        </w:trPr>
        <w:tc>
          <w:tcPr>
            <w:tcW w:w="582" w:type="pct"/>
          </w:tcPr>
          <w:p w14:paraId="0614939E" w14:textId="77777777" w:rsidR="007C46CE" w:rsidRDefault="007C46CE" w:rsidP="00BF1767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3061" w:type="pct"/>
          </w:tcPr>
          <w:p w14:paraId="5E6FBC8F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357" w:type="pct"/>
          </w:tcPr>
          <w:p w14:paraId="7FA1A192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C46CE" w14:paraId="6A254017" w14:textId="77777777" w:rsidTr="00791E45">
        <w:trPr>
          <w:jc w:val="center"/>
        </w:trPr>
        <w:tc>
          <w:tcPr>
            <w:tcW w:w="582" w:type="pct"/>
          </w:tcPr>
          <w:p w14:paraId="4E1FD482" w14:textId="77777777" w:rsidR="007C46CE" w:rsidRDefault="007C46CE" w:rsidP="00BF1767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3061" w:type="pct"/>
          </w:tcPr>
          <w:p w14:paraId="362853AC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357" w:type="pct"/>
          </w:tcPr>
          <w:p w14:paraId="441EBC29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C46CE" w14:paraId="72207FEF" w14:textId="77777777" w:rsidTr="00791E45">
        <w:trPr>
          <w:jc w:val="center"/>
        </w:trPr>
        <w:tc>
          <w:tcPr>
            <w:tcW w:w="582" w:type="pct"/>
          </w:tcPr>
          <w:p w14:paraId="3218B256" w14:textId="77777777" w:rsidR="007C46CE" w:rsidRDefault="007C46CE" w:rsidP="00BF1767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3061" w:type="pct"/>
          </w:tcPr>
          <w:p w14:paraId="787E4A02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357" w:type="pct"/>
          </w:tcPr>
          <w:p w14:paraId="1FEA147B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C46CE" w14:paraId="4C306FE3" w14:textId="77777777" w:rsidTr="00791E45">
        <w:trPr>
          <w:jc w:val="center"/>
        </w:trPr>
        <w:tc>
          <w:tcPr>
            <w:tcW w:w="582" w:type="pct"/>
          </w:tcPr>
          <w:p w14:paraId="63D8D814" w14:textId="77777777" w:rsidR="007C46CE" w:rsidRDefault="007C46CE" w:rsidP="00BF1767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3061" w:type="pct"/>
          </w:tcPr>
          <w:p w14:paraId="10E6529B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357" w:type="pct"/>
          </w:tcPr>
          <w:p w14:paraId="6EFBC7E4" w14:textId="77777777" w:rsidR="007C46CE" w:rsidRDefault="007C46CE" w:rsidP="00791E45">
            <w:pPr>
              <w:pStyle w:val="NormalnyWeb"/>
              <w:spacing w:before="0" w:beforeAutospacing="0" w:after="0" w:afterAutospacing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14:paraId="547215FE" w14:textId="77777777" w:rsidR="007C46CE" w:rsidRDefault="007C46CE" w:rsidP="00A5539A">
      <w:pPr>
        <w:pStyle w:val="NormalnyWeb"/>
        <w:spacing w:before="0" w:beforeAutospacing="0" w:after="0" w:afterAutospacing="0"/>
        <w:ind w:firstLine="0"/>
        <w:rPr>
          <w:rFonts w:ascii="Calibri" w:hAnsi="Calibri" w:cs="Calibri"/>
          <w:b/>
          <w:bCs/>
          <w:color w:val="auto"/>
        </w:rPr>
      </w:pPr>
    </w:p>
    <w:p w14:paraId="37C28305" w14:textId="77777777" w:rsidR="007C46CE" w:rsidRDefault="007C46CE" w:rsidP="00BF1767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Imię i nazwisko ucznia tj. laureata II etapu (finału wojewódzkiego) Konkursu:</w:t>
      </w:r>
    </w:p>
    <w:p w14:paraId="3C29372D" w14:textId="77777777" w:rsidR="007C46CE" w:rsidRPr="00927FA1" w:rsidRDefault="007C46CE" w:rsidP="007C46CE">
      <w:pPr>
        <w:pStyle w:val="NormalnyWeb"/>
        <w:spacing w:before="0" w:beforeAutospacing="0" w:after="0" w:afterAutospacing="0" w:line="360" w:lineRule="auto"/>
        <w:ind w:firstLine="0"/>
        <w:rPr>
          <w:rFonts w:ascii="Calibri" w:hAnsi="Calibri" w:cs="Calibri"/>
          <w:b/>
          <w:bCs/>
          <w:color w:val="auto"/>
          <w:sz w:val="18"/>
        </w:rPr>
      </w:pPr>
    </w:p>
    <w:p w14:paraId="14368374" w14:textId="1AF41E32" w:rsidR="007C46CE" w:rsidRDefault="007C46CE" w:rsidP="007C46CE">
      <w:pPr>
        <w:pStyle w:val="NormalnyWeb"/>
        <w:tabs>
          <w:tab w:val="left" w:pos="2823"/>
        </w:tabs>
        <w:spacing w:before="0" w:beforeAutospacing="0" w:after="120" w:afterAutospacing="0" w:line="480" w:lineRule="auto"/>
        <w:ind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</w:t>
      </w:r>
    </w:p>
    <w:p w14:paraId="4A65B086" w14:textId="7C16C7C7" w:rsidR="007C46CE" w:rsidRPr="00A5539A" w:rsidRDefault="007C46CE" w:rsidP="00BF1767">
      <w:pPr>
        <w:pStyle w:val="NormalnyWeb"/>
        <w:numPr>
          <w:ilvl w:val="0"/>
          <w:numId w:val="22"/>
        </w:numPr>
        <w:spacing w:before="0" w:beforeAutospacing="0" w:after="240" w:afterAutospacing="0" w:line="360" w:lineRule="auto"/>
        <w:ind w:left="0" w:firstLine="360"/>
        <w:rPr>
          <w:rFonts w:ascii="Calibri" w:hAnsi="Calibri" w:cs="Calibri"/>
          <w:b/>
          <w:bCs/>
          <w:color w:val="auto"/>
        </w:rPr>
      </w:pPr>
      <w:r w:rsidRPr="00974926">
        <w:rPr>
          <w:rFonts w:ascii="Calibri" w:hAnsi="Calibri" w:cs="Calibri"/>
          <w:b/>
          <w:bCs/>
          <w:color w:val="auto"/>
        </w:rPr>
        <w:t>Nazwa i adres Szkoły zgłaszającej:</w:t>
      </w:r>
      <w:r w:rsidR="00A5539A">
        <w:rPr>
          <w:rFonts w:ascii="Calibri" w:hAnsi="Calibri" w:cs="Calibri"/>
          <w:b/>
          <w:bCs/>
          <w:color w:val="auto"/>
        </w:rPr>
        <w:t xml:space="preserve">  …………………………………………………………………………………..…………………………………………………………………………………………………….</w:t>
      </w:r>
      <w:r>
        <w:rPr>
          <w:rFonts w:ascii="Calibri" w:hAnsi="Calibri" w:cs="Calibri"/>
          <w:bCs/>
          <w:color w:val="auto"/>
        </w:rPr>
        <w:t>………………………………………………………………………………………………</w:t>
      </w:r>
      <w:r w:rsidR="00A5539A">
        <w:rPr>
          <w:rFonts w:ascii="Calibri" w:hAnsi="Calibri" w:cs="Calibri"/>
          <w:bCs/>
          <w:color w:val="auto"/>
        </w:rPr>
        <w:t>.</w:t>
      </w:r>
    </w:p>
    <w:p w14:paraId="3DA8C77F" w14:textId="19AC8AE3" w:rsidR="007C46CE" w:rsidRPr="00A5539A" w:rsidRDefault="007C46CE" w:rsidP="00BF1767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 w:firstLine="36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Ewentualne zakłócenia</w:t>
      </w:r>
      <w:r>
        <w:rPr>
          <w:rStyle w:val="Odwoanieprzypisudolnego"/>
          <w:rFonts w:ascii="Calibri" w:hAnsi="Calibri" w:cs="Calibri"/>
          <w:b/>
          <w:bCs/>
          <w:color w:val="auto"/>
        </w:rPr>
        <w:footnoteReference w:id="1"/>
      </w:r>
      <w:r>
        <w:rPr>
          <w:rFonts w:ascii="Calibri" w:hAnsi="Calibri" w:cs="Calibri"/>
          <w:b/>
          <w:bCs/>
          <w:color w:val="auto"/>
        </w:rPr>
        <w:t xml:space="preserve"> przebiegu pracy: </w:t>
      </w:r>
      <w:r>
        <w:rPr>
          <w:rFonts w:ascii="Calibri" w:hAnsi="Calibri" w:cs="Calibri"/>
          <w:bCs/>
          <w:color w:val="auto"/>
        </w:rPr>
        <w:t>…………………………………………………………………………………………</w:t>
      </w:r>
      <w:r w:rsidRPr="00A5539A">
        <w:rPr>
          <w:rFonts w:ascii="Calibri" w:hAnsi="Calibri" w:cs="Calibri"/>
          <w:bCs/>
          <w:color w:val="auto"/>
        </w:rPr>
        <w:t>…………………………………………………</w:t>
      </w:r>
      <w:r w:rsidR="00A5539A">
        <w:rPr>
          <w:rFonts w:ascii="Calibri" w:hAnsi="Calibri" w:cs="Calibri"/>
          <w:bCs/>
          <w:color w:val="auto"/>
        </w:rPr>
        <w:t>.</w:t>
      </w:r>
      <w:r w:rsidRPr="00A5539A">
        <w:rPr>
          <w:rFonts w:ascii="Calibri" w:hAnsi="Calibri" w:cs="Calibri"/>
          <w:bCs/>
          <w:color w:val="auto"/>
        </w:rPr>
        <w:t>………………………………………</w:t>
      </w:r>
      <w:r w:rsidR="00A5539A">
        <w:rPr>
          <w:rFonts w:ascii="Calibri" w:hAnsi="Calibri" w:cs="Calibri"/>
          <w:bCs/>
          <w:color w:val="auto"/>
        </w:rPr>
        <w:t>………………………………………………………………………………………………………….</w:t>
      </w:r>
    </w:p>
    <w:p w14:paraId="0EFA3692" w14:textId="77777777" w:rsidR="007C46CE" w:rsidRDefault="007C46CE" w:rsidP="00A5539A">
      <w:pPr>
        <w:pStyle w:val="NormalnyWeb"/>
        <w:tabs>
          <w:tab w:val="left" w:pos="2823"/>
        </w:tabs>
        <w:spacing w:before="0" w:beforeAutospacing="0" w:after="120" w:afterAutospacing="0"/>
        <w:ind w:firstLine="0"/>
        <w:rPr>
          <w:rFonts w:ascii="Calibri" w:hAnsi="Calibri" w:cs="Calibri"/>
          <w:color w:val="auto"/>
        </w:rPr>
      </w:pPr>
    </w:p>
    <w:p w14:paraId="56C1E694" w14:textId="77777777" w:rsidR="00A5539A" w:rsidRDefault="00A5539A" w:rsidP="007C46CE">
      <w:pPr>
        <w:pStyle w:val="NormalnyWeb"/>
        <w:tabs>
          <w:tab w:val="left" w:pos="2823"/>
        </w:tabs>
        <w:spacing w:before="0" w:beforeAutospacing="0" w:after="120" w:afterAutospacing="0"/>
        <w:ind w:left="113" w:firstLine="0"/>
        <w:rPr>
          <w:rFonts w:ascii="Calibri" w:hAnsi="Calibri" w:cs="Calibri"/>
          <w:color w:val="auto"/>
        </w:rPr>
      </w:pPr>
    </w:p>
    <w:p w14:paraId="300C33F1" w14:textId="55D51B1C" w:rsidR="007C46CE" w:rsidRDefault="007C46CE" w:rsidP="00A5539A">
      <w:pPr>
        <w:pStyle w:val="NormalnyWeb"/>
        <w:tabs>
          <w:tab w:val="left" w:pos="2823"/>
        </w:tabs>
        <w:spacing w:before="0" w:beforeAutospacing="0" w:after="0" w:afterAutospacing="0"/>
        <w:ind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…………………………………………………… 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………</w:t>
      </w:r>
      <w:r w:rsidR="00A5539A">
        <w:rPr>
          <w:rFonts w:ascii="Calibri" w:hAnsi="Calibri" w:cs="Calibri"/>
          <w:color w:val="auto"/>
        </w:rPr>
        <w:t>…</w:t>
      </w:r>
      <w:r>
        <w:rPr>
          <w:rFonts w:ascii="Calibri" w:hAnsi="Calibri" w:cs="Calibri"/>
          <w:color w:val="auto"/>
        </w:rPr>
        <w:t>…………………………………………</w:t>
      </w:r>
    </w:p>
    <w:p w14:paraId="330CA47A" w14:textId="3896C11D" w:rsidR="007C46CE" w:rsidRPr="00CB41BB" w:rsidRDefault="007C46CE" w:rsidP="00A5539A">
      <w:pPr>
        <w:pStyle w:val="NormalnyWeb"/>
        <w:spacing w:before="0" w:beforeAutospacing="0" w:after="0" w:afterAutospacing="0"/>
        <w:ind w:firstLine="0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color w:val="auto"/>
          <w:vertAlign w:val="superscript"/>
        </w:rPr>
        <w:t xml:space="preserve">                           </w:t>
      </w:r>
      <w:r w:rsidRPr="00DD14D6">
        <w:rPr>
          <w:rFonts w:ascii="Calibri" w:hAnsi="Calibri" w:cs="Calibri"/>
          <w:color w:val="auto"/>
          <w:vertAlign w:val="superscript"/>
        </w:rPr>
        <w:t xml:space="preserve">(miejscowość, data) </w:t>
      </w:r>
      <w:r w:rsidRPr="00DD14D6">
        <w:rPr>
          <w:rFonts w:ascii="Calibri" w:hAnsi="Calibri" w:cs="Calibri"/>
          <w:color w:val="auto"/>
          <w:vertAlign w:val="superscript"/>
        </w:rPr>
        <w:tab/>
      </w:r>
      <w:r w:rsidRPr="00DD14D6">
        <w:rPr>
          <w:rFonts w:ascii="Calibri" w:hAnsi="Calibri" w:cs="Calibri"/>
          <w:color w:val="auto"/>
          <w:vertAlign w:val="superscript"/>
        </w:rPr>
        <w:tab/>
      </w:r>
      <w:r w:rsidRPr="00DD14D6">
        <w:rPr>
          <w:rFonts w:ascii="Calibri" w:hAnsi="Calibri" w:cs="Calibri"/>
          <w:color w:val="auto"/>
          <w:vertAlign w:val="superscript"/>
        </w:rPr>
        <w:tab/>
      </w:r>
      <w:r>
        <w:rPr>
          <w:rFonts w:ascii="Calibri" w:hAnsi="Calibri" w:cs="Calibri"/>
          <w:color w:val="auto"/>
          <w:vertAlign w:val="superscript"/>
        </w:rPr>
        <w:t xml:space="preserve">                                       </w:t>
      </w:r>
      <w:r w:rsidR="00A5539A">
        <w:rPr>
          <w:rFonts w:ascii="Calibri" w:hAnsi="Calibri" w:cs="Calibri"/>
          <w:color w:val="auto"/>
          <w:vertAlign w:val="superscript"/>
        </w:rPr>
        <w:t xml:space="preserve">            </w:t>
      </w:r>
      <w:r>
        <w:rPr>
          <w:rFonts w:ascii="Calibri" w:hAnsi="Calibri" w:cs="Calibri"/>
          <w:color w:val="auto"/>
          <w:vertAlign w:val="superscript"/>
        </w:rPr>
        <w:t xml:space="preserve"> </w:t>
      </w:r>
      <w:r w:rsidRPr="00DD14D6">
        <w:rPr>
          <w:rFonts w:ascii="Calibri" w:hAnsi="Calibri" w:cs="Calibri"/>
          <w:color w:val="auto"/>
          <w:vertAlign w:val="superscript"/>
        </w:rPr>
        <w:t xml:space="preserve">(podpis </w:t>
      </w:r>
      <w:r>
        <w:rPr>
          <w:rFonts w:ascii="Calibri" w:hAnsi="Calibri" w:cs="Calibri"/>
          <w:color w:val="auto"/>
          <w:vertAlign w:val="superscript"/>
        </w:rPr>
        <w:t>i pieczęć Realizatora projektu</w:t>
      </w:r>
      <w:r w:rsidR="00A5539A">
        <w:rPr>
          <w:rFonts w:ascii="Calibri" w:hAnsi="Calibri" w:cs="Calibri"/>
          <w:color w:val="auto"/>
          <w:vertAlign w:val="superscript"/>
        </w:rPr>
        <w:t>)</w:t>
      </w:r>
    </w:p>
    <w:sectPr w:rsidR="007C46CE" w:rsidRPr="00CB41BB" w:rsidSect="00E42E9D">
      <w:footerReference w:type="default" r:id="rId10"/>
      <w:pgSz w:w="11906" w:h="16838"/>
      <w:pgMar w:top="1547" w:right="1440" w:bottom="851" w:left="144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A1B3F" w14:textId="77777777" w:rsidR="00BF1767" w:rsidRDefault="00BF1767" w:rsidP="00A476FA">
      <w:pPr>
        <w:spacing w:after="0" w:line="240" w:lineRule="auto"/>
      </w:pPr>
      <w:r>
        <w:separator/>
      </w:r>
    </w:p>
  </w:endnote>
  <w:endnote w:type="continuationSeparator" w:id="0">
    <w:p w14:paraId="75B67879" w14:textId="77777777" w:rsidR="00BF1767" w:rsidRDefault="00BF1767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3A42" w14:textId="77777777" w:rsidR="00E42E9D" w:rsidRDefault="00E42E9D" w:rsidP="00351595">
    <w:pPr>
      <w:pStyle w:val="Stopka"/>
      <w:jc w:val="center"/>
      <w:rPr>
        <w:rFonts w:eastAsia="Times New Roman" w:cstheme="minorHAnsi"/>
        <w:color w:val="000000"/>
        <w:sz w:val="20"/>
        <w:szCs w:val="20"/>
      </w:rPr>
    </w:pPr>
  </w:p>
  <w:p w14:paraId="3E5F01E0" w14:textId="2EB527EB" w:rsidR="006930F7" w:rsidRPr="00351595" w:rsidRDefault="00351595" w:rsidP="00351595">
    <w:pPr>
      <w:pStyle w:val="Stopka"/>
      <w:jc w:val="center"/>
      <w:rPr>
        <w:rFonts w:eastAsia="Times New Roman" w:cstheme="minorHAnsi"/>
        <w:color w:val="000000"/>
        <w:sz w:val="20"/>
        <w:szCs w:val="20"/>
      </w:rPr>
    </w:pPr>
    <w:r w:rsidRPr="00B56C1E">
      <w:rPr>
        <w:rFonts w:eastAsia="Times New Roman" w:cstheme="minorHAnsi"/>
        <w:color w:val="000000"/>
        <w:sz w:val="20"/>
        <w:szCs w:val="20"/>
      </w:rPr>
      <w:t xml:space="preserve">Projekt pt. „Dziedzictwo historyczne na dnie Bałtyku - szansą na nawiązanie trwałych relacji partnerskich” </w:t>
    </w:r>
    <w:r>
      <w:rPr>
        <w:rFonts w:eastAsia="Times New Roman" w:cstheme="minorHAnsi"/>
        <w:color w:val="000000"/>
        <w:sz w:val="20"/>
        <w:szCs w:val="20"/>
      </w:rPr>
      <w:br/>
    </w:r>
    <w:r w:rsidRPr="00B56C1E">
      <w:rPr>
        <w:rFonts w:eastAsia="Times New Roman" w:cstheme="minorHAnsi"/>
        <w:color w:val="000000"/>
        <w:sz w:val="20"/>
        <w:szCs w:val="20"/>
      </w:rPr>
      <w:t xml:space="preserve">(nr projektu </w:t>
    </w:r>
    <w:proofErr w:type="spellStart"/>
    <w:r w:rsidRPr="00B56C1E">
      <w:rPr>
        <w:rFonts w:eastAsia="Times New Roman" w:cstheme="minorHAnsi"/>
        <w:color w:val="000000"/>
        <w:sz w:val="20"/>
        <w:szCs w:val="20"/>
      </w:rPr>
      <w:t>NdS</w:t>
    </w:r>
    <w:proofErr w:type="spellEnd"/>
    <w:r w:rsidRPr="00B56C1E">
      <w:rPr>
        <w:rFonts w:eastAsia="Times New Roman" w:cstheme="minorHAnsi"/>
        <w:color w:val="000000"/>
        <w:sz w:val="20"/>
        <w:szCs w:val="20"/>
      </w:rPr>
      <w:t xml:space="preserve">/536608/2022/2022) realizowany w ramach programu Ministra Edukacji i Nauki </w:t>
    </w:r>
    <w:r>
      <w:rPr>
        <w:rFonts w:eastAsia="Times New Roman" w:cstheme="minorHAnsi"/>
        <w:color w:val="000000"/>
        <w:sz w:val="20"/>
        <w:szCs w:val="20"/>
      </w:rPr>
      <w:br/>
    </w:r>
    <w:r w:rsidRPr="00B56C1E">
      <w:rPr>
        <w:rFonts w:eastAsia="Times New Roman" w:cstheme="minorHAnsi"/>
        <w:color w:val="000000"/>
        <w:sz w:val="20"/>
        <w:szCs w:val="20"/>
      </w:rPr>
      <w:t>pod nazwą „Nauka dla Społeczeństwa”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C16FC" w14:textId="77777777" w:rsidR="00BF1767" w:rsidRDefault="00BF1767" w:rsidP="00A476FA">
      <w:pPr>
        <w:spacing w:after="0" w:line="240" w:lineRule="auto"/>
      </w:pPr>
      <w:r>
        <w:separator/>
      </w:r>
    </w:p>
  </w:footnote>
  <w:footnote w:type="continuationSeparator" w:id="0">
    <w:p w14:paraId="52D79B5E" w14:textId="77777777" w:rsidR="00BF1767" w:rsidRDefault="00BF1767" w:rsidP="00A476FA">
      <w:pPr>
        <w:spacing w:after="0" w:line="240" w:lineRule="auto"/>
      </w:pPr>
      <w:r>
        <w:continuationSeparator/>
      </w:r>
    </w:p>
  </w:footnote>
  <w:footnote w:id="1">
    <w:p w14:paraId="070EA06F" w14:textId="77777777" w:rsidR="007C46CE" w:rsidRPr="002E6E22" w:rsidRDefault="007C46CE" w:rsidP="007C46CE">
      <w:pPr>
        <w:pStyle w:val="Tekstprzypisudolnego"/>
        <w:jc w:val="both"/>
      </w:pPr>
      <w:r w:rsidRPr="002E6E22">
        <w:rPr>
          <w:rStyle w:val="Odwoanieprzypisudolnego"/>
        </w:rPr>
        <w:footnoteRef/>
      </w:r>
      <w:r w:rsidRPr="002E6E22">
        <w:t xml:space="preserve"> Problemy techniczne (np. wyłączenie prądu, brak dostępu do Internetu, awaria komputera itp.) lub organizacyjne (stwierdzenie niesamodzielności pracy, uwarunkowania pracy szkoły i in.).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79C0A92"/>
    <w:multiLevelType w:val="hybridMultilevel"/>
    <w:tmpl w:val="15EC5A16"/>
    <w:lvl w:ilvl="0" w:tplc="FFFFFFFF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2828"/>
    <w:multiLevelType w:val="hybridMultilevel"/>
    <w:tmpl w:val="B6FA358A"/>
    <w:lvl w:ilvl="0" w:tplc="3BD02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C15E6"/>
    <w:multiLevelType w:val="hybridMultilevel"/>
    <w:tmpl w:val="7DC44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580D"/>
    <w:multiLevelType w:val="hybridMultilevel"/>
    <w:tmpl w:val="E8F0E81A"/>
    <w:lvl w:ilvl="0" w:tplc="B5C6092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7B65"/>
    <w:multiLevelType w:val="hybridMultilevel"/>
    <w:tmpl w:val="52FE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64593"/>
    <w:multiLevelType w:val="hybridMultilevel"/>
    <w:tmpl w:val="2E24771A"/>
    <w:lvl w:ilvl="0" w:tplc="A178F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2F8"/>
    <w:multiLevelType w:val="hybridMultilevel"/>
    <w:tmpl w:val="968027B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D34FA"/>
    <w:multiLevelType w:val="hybridMultilevel"/>
    <w:tmpl w:val="7C460F56"/>
    <w:lvl w:ilvl="0" w:tplc="0DAE3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984811"/>
    <w:multiLevelType w:val="hybridMultilevel"/>
    <w:tmpl w:val="0E1ED6FA"/>
    <w:lvl w:ilvl="0" w:tplc="A742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466F2"/>
    <w:multiLevelType w:val="hybridMultilevel"/>
    <w:tmpl w:val="A6D4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87CD4"/>
    <w:multiLevelType w:val="hybridMultilevel"/>
    <w:tmpl w:val="C9D6D4D6"/>
    <w:lvl w:ilvl="0" w:tplc="BE543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808C1"/>
    <w:multiLevelType w:val="hybridMultilevel"/>
    <w:tmpl w:val="0F4C4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B25BD"/>
    <w:multiLevelType w:val="hybridMultilevel"/>
    <w:tmpl w:val="523C5F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A7315"/>
    <w:multiLevelType w:val="hybridMultilevel"/>
    <w:tmpl w:val="523C5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D6EFE"/>
    <w:multiLevelType w:val="hybridMultilevel"/>
    <w:tmpl w:val="74CAF198"/>
    <w:lvl w:ilvl="0" w:tplc="A2483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468FD"/>
    <w:multiLevelType w:val="hybridMultilevel"/>
    <w:tmpl w:val="15EC5A16"/>
    <w:lvl w:ilvl="0" w:tplc="7F0C8664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03C92"/>
    <w:multiLevelType w:val="hybridMultilevel"/>
    <w:tmpl w:val="872E8CAA"/>
    <w:lvl w:ilvl="0" w:tplc="E6B67A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313FF"/>
    <w:multiLevelType w:val="hybridMultilevel"/>
    <w:tmpl w:val="0EE24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B6F82"/>
    <w:multiLevelType w:val="hybridMultilevel"/>
    <w:tmpl w:val="61706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>
    <w:nsid w:val="71E6582B"/>
    <w:multiLevelType w:val="hybridMultilevel"/>
    <w:tmpl w:val="36DE5AF8"/>
    <w:lvl w:ilvl="0" w:tplc="2DD23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4DA"/>
    <w:multiLevelType w:val="hybridMultilevel"/>
    <w:tmpl w:val="968027B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C4982"/>
    <w:multiLevelType w:val="hybridMultilevel"/>
    <w:tmpl w:val="968027B6"/>
    <w:lvl w:ilvl="0" w:tplc="5024FC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2"/>
  </w:num>
  <w:num w:numId="5">
    <w:abstractNumId w:val="25"/>
  </w:num>
  <w:num w:numId="6">
    <w:abstractNumId w:val="23"/>
  </w:num>
  <w:num w:numId="7">
    <w:abstractNumId w:val="19"/>
  </w:num>
  <w:num w:numId="8">
    <w:abstractNumId w:val="13"/>
  </w:num>
  <w:num w:numId="9">
    <w:abstractNumId w:val="14"/>
  </w:num>
  <w:num w:numId="10">
    <w:abstractNumId w:val="8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10"/>
  </w:num>
  <w:num w:numId="16">
    <w:abstractNumId w:val="21"/>
  </w:num>
  <w:num w:numId="17">
    <w:abstractNumId w:val="20"/>
  </w:num>
  <w:num w:numId="18">
    <w:abstractNumId w:val="27"/>
  </w:num>
  <w:num w:numId="19">
    <w:abstractNumId w:val="16"/>
  </w:num>
  <w:num w:numId="20">
    <w:abstractNumId w:val="26"/>
  </w:num>
  <w:num w:numId="21">
    <w:abstractNumId w:val="5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A"/>
    <w:rsid w:val="0000061B"/>
    <w:rsid w:val="00011B88"/>
    <w:rsid w:val="00015FF1"/>
    <w:rsid w:val="00017F6A"/>
    <w:rsid w:val="0002712A"/>
    <w:rsid w:val="00036B8D"/>
    <w:rsid w:val="00037E81"/>
    <w:rsid w:val="00043517"/>
    <w:rsid w:val="00050569"/>
    <w:rsid w:val="00056F27"/>
    <w:rsid w:val="00062524"/>
    <w:rsid w:val="0006739C"/>
    <w:rsid w:val="000677A9"/>
    <w:rsid w:val="00076C9A"/>
    <w:rsid w:val="00080775"/>
    <w:rsid w:val="000807FE"/>
    <w:rsid w:val="00090437"/>
    <w:rsid w:val="000A73D5"/>
    <w:rsid w:val="000B6DA8"/>
    <w:rsid w:val="000C5A30"/>
    <w:rsid w:val="000C6680"/>
    <w:rsid w:val="000C76ED"/>
    <w:rsid w:val="000D4138"/>
    <w:rsid w:val="000D6C1C"/>
    <w:rsid w:val="000D7889"/>
    <w:rsid w:val="000E023F"/>
    <w:rsid w:val="000F1219"/>
    <w:rsid w:val="00100169"/>
    <w:rsid w:val="00101D93"/>
    <w:rsid w:val="0011005D"/>
    <w:rsid w:val="00114546"/>
    <w:rsid w:val="00115CF3"/>
    <w:rsid w:val="00122077"/>
    <w:rsid w:val="00122514"/>
    <w:rsid w:val="00130836"/>
    <w:rsid w:val="00131D8F"/>
    <w:rsid w:val="00146B48"/>
    <w:rsid w:val="00152DAA"/>
    <w:rsid w:val="00164787"/>
    <w:rsid w:val="001658D6"/>
    <w:rsid w:val="001733FF"/>
    <w:rsid w:val="001B3B38"/>
    <w:rsid w:val="001B5263"/>
    <w:rsid w:val="001B63D0"/>
    <w:rsid w:val="001C055A"/>
    <w:rsid w:val="001D318A"/>
    <w:rsid w:val="001E5D84"/>
    <w:rsid w:val="001F009F"/>
    <w:rsid w:val="001F0F2A"/>
    <w:rsid w:val="002040AB"/>
    <w:rsid w:val="00207420"/>
    <w:rsid w:val="00207F1A"/>
    <w:rsid w:val="00213406"/>
    <w:rsid w:val="00216C40"/>
    <w:rsid w:val="002214C6"/>
    <w:rsid w:val="00227723"/>
    <w:rsid w:val="002371CF"/>
    <w:rsid w:val="00245560"/>
    <w:rsid w:val="00253C4A"/>
    <w:rsid w:val="00253F8F"/>
    <w:rsid w:val="00254BBE"/>
    <w:rsid w:val="002641FC"/>
    <w:rsid w:val="002643B8"/>
    <w:rsid w:val="002651FB"/>
    <w:rsid w:val="00266472"/>
    <w:rsid w:val="00282926"/>
    <w:rsid w:val="00287ABD"/>
    <w:rsid w:val="00294452"/>
    <w:rsid w:val="002A5231"/>
    <w:rsid w:val="002A69D3"/>
    <w:rsid w:val="002B050C"/>
    <w:rsid w:val="002C045A"/>
    <w:rsid w:val="002C3F8F"/>
    <w:rsid w:val="002C51DF"/>
    <w:rsid w:val="002C5AF6"/>
    <w:rsid w:val="002C71CA"/>
    <w:rsid w:val="002D30B7"/>
    <w:rsid w:val="002E5F56"/>
    <w:rsid w:val="002F4581"/>
    <w:rsid w:val="002F5AC0"/>
    <w:rsid w:val="003028E5"/>
    <w:rsid w:val="003048C9"/>
    <w:rsid w:val="00307EB7"/>
    <w:rsid w:val="00310D8E"/>
    <w:rsid w:val="00311D05"/>
    <w:rsid w:val="003168AD"/>
    <w:rsid w:val="0032004B"/>
    <w:rsid w:val="00324053"/>
    <w:rsid w:val="00342D5F"/>
    <w:rsid w:val="00351595"/>
    <w:rsid w:val="00364425"/>
    <w:rsid w:val="00365C49"/>
    <w:rsid w:val="003713F3"/>
    <w:rsid w:val="00373207"/>
    <w:rsid w:val="00376537"/>
    <w:rsid w:val="00381933"/>
    <w:rsid w:val="00381F68"/>
    <w:rsid w:val="00384158"/>
    <w:rsid w:val="00385DD1"/>
    <w:rsid w:val="00392229"/>
    <w:rsid w:val="00393EE6"/>
    <w:rsid w:val="00394369"/>
    <w:rsid w:val="00394807"/>
    <w:rsid w:val="003976A8"/>
    <w:rsid w:val="00397BB5"/>
    <w:rsid w:val="003A1A63"/>
    <w:rsid w:val="003A2C23"/>
    <w:rsid w:val="003A53E9"/>
    <w:rsid w:val="003B4D16"/>
    <w:rsid w:val="003B5EE6"/>
    <w:rsid w:val="003C28B2"/>
    <w:rsid w:val="003C3EFC"/>
    <w:rsid w:val="003C7367"/>
    <w:rsid w:val="003D1924"/>
    <w:rsid w:val="003D247A"/>
    <w:rsid w:val="003D43E4"/>
    <w:rsid w:val="003E1B4F"/>
    <w:rsid w:val="003E6245"/>
    <w:rsid w:val="003F2DAE"/>
    <w:rsid w:val="003F3895"/>
    <w:rsid w:val="0040029A"/>
    <w:rsid w:val="004023D3"/>
    <w:rsid w:val="0040641D"/>
    <w:rsid w:val="00406FAD"/>
    <w:rsid w:val="00414C90"/>
    <w:rsid w:val="00432193"/>
    <w:rsid w:val="00433638"/>
    <w:rsid w:val="004350B3"/>
    <w:rsid w:val="00436196"/>
    <w:rsid w:val="004512AD"/>
    <w:rsid w:val="00451914"/>
    <w:rsid w:val="00460A45"/>
    <w:rsid w:val="004615FE"/>
    <w:rsid w:val="00473809"/>
    <w:rsid w:val="004804F6"/>
    <w:rsid w:val="0048073A"/>
    <w:rsid w:val="00481409"/>
    <w:rsid w:val="00492886"/>
    <w:rsid w:val="004945F9"/>
    <w:rsid w:val="004A13B9"/>
    <w:rsid w:val="004A47F0"/>
    <w:rsid w:val="004A7A29"/>
    <w:rsid w:val="004B12AC"/>
    <w:rsid w:val="004B4D38"/>
    <w:rsid w:val="004B5F42"/>
    <w:rsid w:val="004C45AE"/>
    <w:rsid w:val="004C56A8"/>
    <w:rsid w:val="004C5996"/>
    <w:rsid w:val="004C599D"/>
    <w:rsid w:val="004D0477"/>
    <w:rsid w:val="004D04B0"/>
    <w:rsid w:val="004D09E6"/>
    <w:rsid w:val="004D3833"/>
    <w:rsid w:val="004D4EE1"/>
    <w:rsid w:val="004D5510"/>
    <w:rsid w:val="004D5A1C"/>
    <w:rsid w:val="004E0C24"/>
    <w:rsid w:val="004E17DA"/>
    <w:rsid w:val="004F0742"/>
    <w:rsid w:val="004F15A2"/>
    <w:rsid w:val="004F597B"/>
    <w:rsid w:val="004F5C0E"/>
    <w:rsid w:val="00501D9D"/>
    <w:rsid w:val="005042FA"/>
    <w:rsid w:val="00513062"/>
    <w:rsid w:val="005140AC"/>
    <w:rsid w:val="00520A2A"/>
    <w:rsid w:val="00523913"/>
    <w:rsid w:val="00526AB1"/>
    <w:rsid w:val="00530D94"/>
    <w:rsid w:val="00532A96"/>
    <w:rsid w:val="005464E9"/>
    <w:rsid w:val="00565D91"/>
    <w:rsid w:val="00567016"/>
    <w:rsid w:val="00570A84"/>
    <w:rsid w:val="00575415"/>
    <w:rsid w:val="00583A3C"/>
    <w:rsid w:val="00584A7C"/>
    <w:rsid w:val="00597AA2"/>
    <w:rsid w:val="005A28DD"/>
    <w:rsid w:val="005A5BC7"/>
    <w:rsid w:val="005A78CA"/>
    <w:rsid w:val="005B1A24"/>
    <w:rsid w:val="005B495B"/>
    <w:rsid w:val="005B4C46"/>
    <w:rsid w:val="005C07F6"/>
    <w:rsid w:val="005C2B3F"/>
    <w:rsid w:val="005D486C"/>
    <w:rsid w:val="005E0657"/>
    <w:rsid w:val="005E4288"/>
    <w:rsid w:val="005E471A"/>
    <w:rsid w:val="005F47AB"/>
    <w:rsid w:val="005F7EE6"/>
    <w:rsid w:val="0060316B"/>
    <w:rsid w:val="006048E9"/>
    <w:rsid w:val="00616FDC"/>
    <w:rsid w:val="0062158E"/>
    <w:rsid w:val="006271C7"/>
    <w:rsid w:val="006341C2"/>
    <w:rsid w:val="00645DA4"/>
    <w:rsid w:val="006502A0"/>
    <w:rsid w:val="0066247C"/>
    <w:rsid w:val="0068315C"/>
    <w:rsid w:val="00684F33"/>
    <w:rsid w:val="00686667"/>
    <w:rsid w:val="006874A1"/>
    <w:rsid w:val="00692028"/>
    <w:rsid w:val="006930F7"/>
    <w:rsid w:val="006940E9"/>
    <w:rsid w:val="006963E0"/>
    <w:rsid w:val="00697329"/>
    <w:rsid w:val="006A34F0"/>
    <w:rsid w:val="006A763F"/>
    <w:rsid w:val="006B2730"/>
    <w:rsid w:val="006B4702"/>
    <w:rsid w:val="006B72A5"/>
    <w:rsid w:val="006C096B"/>
    <w:rsid w:val="006D4146"/>
    <w:rsid w:val="006D6537"/>
    <w:rsid w:val="006D7EC8"/>
    <w:rsid w:val="006E2A6D"/>
    <w:rsid w:val="006E5D2E"/>
    <w:rsid w:val="006E67EE"/>
    <w:rsid w:val="006F4946"/>
    <w:rsid w:val="006F5DE4"/>
    <w:rsid w:val="006F7495"/>
    <w:rsid w:val="006F7A73"/>
    <w:rsid w:val="00710C70"/>
    <w:rsid w:val="00726AB3"/>
    <w:rsid w:val="00732D2B"/>
    <w:rsid w:val="0073465F"/>
    <w:rsid w:val="0073487B"/>
    <w:rsid w:val="00737C8C"/>
    <w:rsid w:val="007436D6"/>
    <w:rsid w:val="00745DF9"/>
    <w:rsid w:val="0075464C"/>
    <w:rsid w:val="0075495D"/>
    <w:rsid w:val="0076002D"/>
    <w:rsid w:val="00761703"/>
    <w:rsid w:val="00775792"/>
    <w:rsid w:val="00781E7C"/>
    <w:rsid w:val="00787458"/>
    <w:rsid w:val="007902EF"/>
    <w:rsid w:val="007A497F"/>
    <w:rsid w:val="007B106C"/>
    <w:rsid w:val="007B4849"/>
    <w:rsid w:val="007B67A6"/>
    <w:rsid w:val="007C0BC8"/>
    <w:rsid w:val="007C0D86"/>
    <w:rsid w:val="007C1C3F"/>
    <w:rsid w:val="007C46CE"/>
    <w:rsid w:val="007C4998"/>
    <w:rsid w:val="007D0962"/>
    <w:rsid w:val="007E15FD"/>
    <w:rsid w:val="007F704C"/>
    <w:rsid w:val="00800FED"/>
    <w:rsid w:val="00802686"/>
    <w:rsid w:val="008058F6"/>
    <w:rsid w:val="00807FF2"/>
    <w:rsid w:val="008110F4"/>
    <w:rsid w:val="00813234"/>
    <w:rsid w:val="00814C02"/>
    <w:rsid w:val="00816645"/>
    <w:rsid w:val="0082311B"/>
    <w:rsid w:val="00835287"/>
    <w:rsid w:val="00843123"/>
    <w:rsid w:val="00846810"/>
    <w:rsid w:val="00846FE1"/>
    <w:rsid w:val="00851CC0"/>
    <w:rsid w:val="00854533"/>
    <w:rsid w:val="008601B0"/>
    <w:rsid w:val="00861EC2"/>
    <w:rsid w:val="00864444"/>
    <w:rsid w:val="00865C23"/>
    <w:rsid w:val="00870C3A"/>
    <w:rsid w:val="00871992"/>
    <w:rsid w:val="008740A3"/>
    <w:rsid w:val="00875C64"/>
    <w:rsid w:val="008774F8"/>
    <w:rsid w:val="00881CBB"/>
    <w:rsid w:val="0088542A"/>
    <w:rsid w:val="00887923"/>
    <w:rsid w:val="00892B4C"/>
    <w:rsid w:val="00897300"/>
    <w:rsid w:val="008A3C77"/>
    <w:rsid w:val="008A5B9B"/>
    <w:rsid w:val="008B2EBA"/>
    <w:rsid w:val="008B6CF1"/>
    <w:rsid w:val="008C255C"/>
    <w:rsid w:val="008D5162"/>
    <w:rsid w:val="008D6516"/>
    <w:rsid w:val="008E212B"/>
    <w:rsid w:val="008E793B"/>
    <w:rsid w:val="008F6E1F"/>
    <w:rsid w:val="00903194"/>
    <w:rsid w:val="0090423C"/>
    <w:rsid w:val="0090650F"/>
    <w:rsid w:val="009069FB"/>
    <w:rsid w:val="00910E5A"/>
    <w:rsid w:val="00913DD8"/>
    <w:rsid w:val="009225BB"/>
    <w:rsid w:val="00925F4D"/>
    <w:rsid w:val="009314E2"/>
    <w:rsid w:val="00941BB6"/>
    <w:rsid w:val="00951E91"/>
    <w:rsid w:val="00953424"/>
    <w:rsid w:val="009667E9"/>
    <w:rsid w:val="00967B1B"/>
    <w:rsid w:val="00972B02"/>
    <w:rsid w:val="0097760E"/>
    <w:rsid w:val="0098486F"/>
    <w:rsid w:val="00985D4C"/>
    <w:rsid w:val="009D17FA"/>
    <w:rsid w:val="009D7933"/>
    <w:rsid w:val="009E30E5"/>
    <w:rsid w:val="009E5CB1"/>
    <w:rsid w:val="009F1059"/>
    <w:rsid w:val="009F4E36"/>
    <w:rsid w:val="009F6168"/>
    <w:rsid w:val="00A05D44"/>
    <w:rsid w:val="00A066FA"/>
    <w:rsid w:val="00A21E52"/>
    <w:rsid w:val="00A3256F"/>
    <w:rsid w:val="00A338C0"/>
    <w:rsid w:val="00A34400"/>
    <w:rsid w:val="00A37195"/>
    <w:rsid w:val="00A4732D"/>
    <w:rsid w:val="00A476FA"/>
    <w:rsid w:val="00A47ADF"/>
    <w:rsid w:val="00A5539A"/>
    <w:rsid w:val="00A5612E"/>
    <w:rsid w:val="00A56627"/>
    <w:rsid w:val="00A579A8"/>
    <w:rsid w:val="00A579D1"/>
    <w:rsid w:val="00A61A35"/>
    <w:rsid w:val="00A623C8"/>
    <w:rsid w:val="00A65384"/>
    <w:rsid w:val="00A6581A"/>
    <w:rsid w:val="00A74ED3"/>
    <w:rsid w:val="00A81B86"/>
    <w:rsid w:val="00A96333"/>
    <w:rsid w:val="00AA59DF"/>
    <w:rsid w:val="00AB517D"/>
    <w:rsid w:val="00AC1150"/>
    <w:rsid w:val="00AC6BC4"/>
    <w:rsid w:val="00AD7C84"/>
    <w:rsid w:val="00AE03E4"/>
    <w:rsid w:val="00AE1C14"/>
    <w:rsid w:val="00AF1344"/>
    <w:rsid w:val="00AF5F4F"/>
    <w:rsid w:val="00B01637"/>
    <w:rsid w:val="00B0210E"/>
    <w:rsid w:val="00B031CF"/>
    <w:rsid w:val="00B05B99"/>
    <w:rsid w:val="00B05FBD"/>
    <w:rsid w:val="00B15CF9"/>
    <w:rsid w:val="00B277F9"/>
    <w:rsid w:val="00B42022"/>
    <w:rsid w:val="00B45140"/>
    <w:rsid w:val="00B5385B"/>
    <w:rsid w:val="00B54A26"/>
    <w:rsid w:val="00B628D7"/>
    <w:rsid w:val="00B70200"/>
    <w:rsid w:val="00B76B00"/>
    <w:rsid w:val="00B8054D"/>
    <w:rsid w:val="00B82671"/>
    <w:rsid w:val="00B94204"/>
    <w:rsid w:val="00BA0D0B"/>
    <w:rsid w:val="00BA14FD"/>
    <w:rsid w:val="00BA2267"/>
    <w:rsid w:val="00BA37C2"/>
    <w:rsid w:val="00BA7EDC"/>
    <w:rsid w:val="00BB015E"/>
    <w:rsid w:val="00BB1752"/>
    <w:rsid w:val="00BB5E1D"/>
    <w:rsid w:val="00BC3FE5"/>
    <w:rsid w:val="00BD568A"/>
    <w:rsid w:val="00BE0208"/>
    <w:rsid w:val="00BE21B6"/>
    <w:rsid w:val="00BE44AC"/>
    <w:rsid w:val="00BF1767"/>
    <w:rsid w:val="00BF55A2"/>
    <w:rsid w:val="00BF5A00"/>
    <w:rsid w:val="00C017F3"/>
    <w:rsid w:val="00C0503B"/>
    <w:rsid w:val="00C05230"/>
    <w:rsid w:val="00C06A8B"/>
    <w:rsid w:val="00C20D01"/>
    <w:rsid w:val="00C21B51"/>
    <w:rsid w:val="00C2739D"/>
    <w:rsid w:val="00C340EA"/>
    <w:rsid w:val="00C36AAB"/>
    <w:rsid w:val="00C43ACA"/>
    <w:rsid w:val="00C559C4"/>
    <w:rsid w:val="00C602D5"/>
    <w:rsid w:val="00C61F0C"/>
    <w:rsid w:val="00C63D74"/>
    <w:rsid w:val="00C67291"/>
    <w:rsid w:val="00C708A2"/>
    <w:rsid w:val="00C7106C"/>
    <w:rsid w:val="00C752AB"/>
    <w:rsid w:val="00C76D5C"/>
    <w:rsid w:val="00C8277A"/>
    <w:rsid w:val="00C839F4"/>
    <w:rsid w:val="00CA5055"/>
    <w:rsid w:val="00CC08D7"/>
    <w:rsid w:val="00CC1096"/>
    <w:rsid w:val="00CC5601"/>
    <w:rsid w:val="00CC5E8E"/>
    <w:rsid w:val="00CC606E"/>
    <w:rsid w:val="00CD1258"/>
    <w:rsid w:val="00CD40BA"/>
    <w:rsid w:val="00CD489C"/>
    <w:rsid w:val="00CE0A02"/>
    <w:rsid w:val="00CF0500"/>
    <w:rsid w:val="00CF3980"/>
    <w:rsid w:val="00CF77E8"/>
    <w:rsid w:val="00D06971"/>
    <w:rsid w:val="00D1003E"/>
    <w:rsid w:val="00D12F8E"/>
    <w:rsid w:val="00D22384"/>
    <w:rsid w:val="00D2303F"/>
    <w:rsid w:val="00D43FE0"/>
    <w:rsid w:val="00D66685"/>
    <w:rsid w:val="00D70B13"/>
    <w:rsid w:val="00D84CCA"/>
    <w:rsid w:val="00D85898"/>
    <w:rsid w:val="00D86C6E"/>
    <w:rsid w:val="00DA1267"/>
    <w:rsid w:val="00DB0811"/>
    <w:rsid w:val="00DB1EB0"/>
    <w:rsid w:val="00DC0413"/>
    <w:rsid w:val="00DC2C94"/>
    <w:rsid w:val="00DC36A6"/>
    <w:rsid w:val="00DC6099"/>
    <w:rsid w:val="00DE5DAB"/>
    <w:rsid w:val="00DF354F"/>
    <w:rsid w:val="00DF38A7"/>
    <w:rsid w:val="00DF5ADD"/>
    <w:rsid w:val="00E1038A"/>
    <w:rsid w:val="00E13812"/>
    <w:rsid w:val="00E15D2C"/>
    <w:rsid w:val="00E17E53"/>
    <w:rsid w:val="00E233A1"/>
    <w:rsid w:val="00E261A1"/>
    <w:rsid w:val="00E27A6B"/>
    <w:rsid w:val="00E34092"/>
    <w:rsid w:val="00E42474"/>
    <w:rsid w:val="00E427C9"/>
    <w:rsid w:val="00E42BA3"/>
    <w:rsid w:val="00E42E9D"/>
    <w:rsid w:val="00E53C23"/>
    <w:rsid w:val="00E60F0F"/>
    <w:rsid w:val="00E7069F"/>
    <w:rsid w:val="00E7198B"/>
    <w:rsid w:val="00E7279F"/>
    <w:rsid w:val="00E7693D"/>
    <w:rsid w:val="00E777FA"/>
    <w:rsid w:val="00E937AE"/>
    <w:rsid w:val="00E94B3F"/>
    <w:rsid w:val="00EB5350"/>
    <w:rsid w:val="00ED7C92"/>
    <w:rsid w:val="00EE66C2"/>
    <w:rsid w:val="00EF1DF5"/>
    <w:rsid w:val="00EF758F"/>
    <w:rsid w:val="00F0127E"/>
    <w:rsid w:val="00F07E14"/>
    <w:rsid w:val="00F240A7"/>
    <w:rsid w:val="00F24E19"/>
    <w:rsid w:val="00F24EFC"/>
    <w:rsid w:val="00F352FB"/>
    <w:rsid w:val="00F43C6A"/>
    <w:rsid w:val="00F44DCD"/>
    <w:rsid w:val="00F5174B"/>
    <w:rsid w:val="00F57149"/>
    <w:rsid w:val="00F63F23"/>
    <w:rsid w:val="00F75B7A"/>
    <w:rsid w:val="00F76DAF"/>
    <w:rsid w:val="00F90D7B"/>
    <w:rsid w:val="00F94895"/>
    <w:rsid w:val="00F961FE"/>
    <w:rsid w:val="00FA1537"/>
    <w:rsid w:val="00FA3325"/>
    <w:rsid w:val="00FA6B85"/>
    <w:rsid w:val="00FB27F1"/>
    <w:rsid w:val="00FB4BDC"/>
    <w:rsid w:val="00FB54D5"/>
    <w:rsid w:val="00FD37A4"/>
    <w:rsid w:val="00FD6DD0"/>
    <w:rsid w:val="00FD7334"/>
    <w:rsid w:val="00FE0044"/>
    <w:rsid w:val="00FE38CE"/>
    <w:rsid w:val="00FE642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D2E"/>
  </w:style>
  <w:style w:type="paragraph" w:styleId="Nagwek1">
    <w:name w:val="heading 1"/>
    <w:basedOn w:val="Normalny"/>
    <w:next w:val="Normalny"/>
    <w:link w:val="Nagwek1Znak"/>
    <w:uiPriority w:val="9"/>
    <w:qFormat/>
    <w:rsid w:val="004C5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,Paragraf,Numerowanie,List Paragraph,Akapit z listą BS,CW_Lista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4C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59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599D"/>
    <w:pPr>
      <w:spacing w:after="100" w:line="259" w:lineRule="auto"/>
    </w:pPr>
  </w:style>
  <w:style w:type="character" w:styleId="Hipercze">
    <w:name w:val="Hyperlink"/>
    <w:basedOn w:val="Domylnaczcionkaakapitu"/>
    <w:uiPriority w:val="99"/>
    <w:unhideWhenUsed/>
    <w:rsid w:val="004C599D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,Paragraf Znak,Numerowanie Znak,List Paragraph Znak,Akapit z listą BS Znak,CW_Lista Znak"/>
    <w:link w:val="Akapitzlist"/>
    <w:uiPriority w:val="34"/>
    <w:qFormat/>
    <w:locked/>
    <w:rsid w:val="005D486C"/>
    <w:rPr>
      <w:rFonts w:ascii="Calibri" w:eastAsia="Calibri" w:hAnsi="Calibri" w:cs="Times New Roman"/>
    </w:rPr>
  </w:style>
  <w:style w:type="character" w:customStyle="1" w:styleId="s1">
    <w:name w:val="s1"/>
    <w:basedOn w:val="Domylnaczcionkaakapitu"/>
    <w:rsid w:val="00864444"/>
  </w:style>
  <w:style w:type="character" w:styleId="Odwoaniedokomentarza">
    <w:name w:val="annotation reference"/>
    <w:basedOn w:val="Domylnaczcionkaakapitu"/>
    <w:uiPriority w:val="99"/>
    <w:semiHidden/>
    <w:unhideWhenUsed/>
    <w:rsid w:val="00645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DA4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9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998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F94895"/>
  </w:style>
  <w:style w:type="paragraph" w:styleId="NormalnyWeb">
    <w:name w:val="Normal (Web)"/>
    <w:basedOn w:val="Normalny"/>
    <w:uiPriority w:val="99"/>
    <w:qFormat/>
    <w:rsid w:val="002214C6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4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D2E"/>
  </w:style>
  <w:style w:type="paragraph" w:styleId="Nagwek1">
    <w:name w:val="heading 1"/>
    <w:basedOn w:val="Normalny"/>
    <w:next w:val="Normalny"/>
    <w:link w:val="Nagwek1Znak"/>
    <w:uiPriority w:val="9"/>
    <w:qFormat/>
    <w:rsid w:val="004C5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,Paragraf,Numerowanie,List Paragraph,Akapit z listą BS,CW_Lista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4C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59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599D"/>
    <w:pPr>
      <w:spacing w:after="100" w:line="259" w:lineRule="auto"/>
    </w:pPr>
  </w:style>
  <w:style w:type="character" w:styleId="Hipercze">
    <w:name w:val="Hyperlink"/>
    <w:basedOn w:val="Domylnaczcionkaakapitu"/>
    <w:uiPriority w:val="99"/>
    <w:unhideWhenUsed/>
    <w:rsid w:val="004C599D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,Paragraf Znak,Numerowanie Znak,List Paragraph Znak,Akapit z listą BS Znak,CW_Lista Znak"/>
    <w:link w:val="Akapitzlist"/>
    <w:uiPriority w:val="34"/>
    <w:qFormat/>
    <w:locked/>
    <w:rsid w:val="005D486C"/>
    <w:rPr>
      <w:rFonts w:ascii="Calibri" w:eastAsia="Calibri" w:hAnsi="Calibri" w:cs="Times New Roman"/>
    </w:rPr>
  </w:style>
  <w:style w:type="character" w:customStyle="1" w:styleId="s1">
    <w:name w:val="s1"/>
    <w:basedOn w:val="Domylnaczcionkaakapitu"/>
    <w:rsid w:val="00864444"/>
  </w:style>
  <w:style w:type="character" w:styleId="Odwoaniedokomentarza">
    <w:name w:val="annotation reference"/>
    <w:basedOn w:val="Domylnaczcionkaakapitu"/>
    <w:uiPriority w:val="99"/>
    <w:semiHidden/>
    <w:unhideWhenUsed/>
    <w:rsid w:val="00645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DA4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9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998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F94895"/>
  </w:style>
  <w:style w:type="paragraph" w:styleId="NormalnyWeb">
    <w:name w:val="Normal (Web)"/>
    <w:basedOn w:val="Normalny"/>
    <w:uiPriority w:val="99"/>
    <w:qFormat/>
    <w:rsid w:val="002214C6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4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BAA3-0D94-4318-9D8D-B9B5A129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Koniczyński</cp:lastModifiedBy>
  <cp:revision>2</cp:revision>
  <cp:lastPrinted>2023-10-19T13:49:00Z</cp:lastPrinted>
  <dcterms:created xsi:type="dcterms:W3CDTF">2023-11-20T07:48:00Z</dcterms:created>
  <dcterms:modified xsi:type="dcterms:W3CDTF">2023-11-20T07:48:00Z</dcterms:modified>
</cp:coreProperties>
</file>