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0A" w:rsidRDefault="00597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5974ED" w:rsidRPr="009926B7" w:rsidRDefault="005974ED" w:rsidP="005974ED">
      <w:pPr>
        <w:spacing w:line="360" w:lineRule="auto"/>
        <w:jc w:val="both"/>
      </w:pPr>
      <w:r>
        <w:t xml:space="preserve">     </w:t>
      </w:r>
      <w:r w:rsidRPr="009926B7">
        <w:t>………………………………..</w:t>
      </w:r>
    </w:p>
    <w:p w:rsidR="00291D0A" w:rsidRPr="00291D0A" w:rsidRDefault="005974ED" w:rsidP="005974ED">
      <w:pPr>
        <w:rPr>
          <w:sz w:val="20"/>
          <w:szCs w:val="20"/>
        </w:rPr>
      </w:pPr>
      <w:r>
        <w:rPr>
          <w:sz w:val="22"/>
          <w:szCs w:val="22"/>
        </w:rPr>
        <w:t xml:space="preserve">      (</w:t>
      </w:r>
      <w:r w:rsidRPr="005974ED">
        <w:rPr>
          <w:sz w:val="22"/>
          <w:szCs w:val="22"/>
        </w:rPr>
        <w:t>pieczęć organu prowadzącego</w:t>
      </w:r>
      <w:r>
        <w:rPr>
          <w:sz w:val="22"/>
          <w:szCs w:val="22"/>
        </w:rPr>
        <w:t>)</w:t>
      </w:r>
    </w:p>
    <w:p w:rsidR="00291D0A" w:rsidRDefault="00291D0A"/>
    <w:p w:rsidR="00291D0A" w:rsidRDefault="00291D0A" w:rsidP="00291D0A"/>
    <w:p w:rsidR="00E318FC" w:rsidRDefault="00E318FC" w:rsidP="00291D0A"/>
    <w:p w:rsidR="00291D0A" w:rsidRDefault="00291D0A" w:rsidP="00291D0A"/>
    <w:p w:rsidR="00291D0A" w:rsidRDefault="00291D0A" w:rsidP="00291D0A">
      <w:pPr>
        <w:jc w:val="center"/>
        <w:rPr>
          <w:b/>
          <w:bCs/>
          <w:sz w:val="28"/>
          <w:szCs w:val="28"/>
        </w:rPr>
      </w:pPr>
    </w:p>
    <w:p w:rsidR="005974ED" w:rsidRPr="00A442D8" w:rsidRDefault="005974ED" w:rsidP="005974ED">
      <w:pPr>
        <w:spacing w:line="360" w:lineRule="auto"/>
        <w:jc w:val="center"/>
        <w:rPr>
          <w:b/>
          <w:sz w:val="28"/>
          <w:szCs w:val="28"/>
        </w:rPr>
      </w:pPr>
      <w:r w:rsidRPr="00A442D8">
        <w:rPr>
          <w:b/>
          <w:sz w:val="28"/>
          <w:szCs w:val="28"/>
        </w:rPr>
        <w:t>OŚWIADCZENIE</w:t>
      </w:r>
    </w:p>
    <w:p w:rsidR="005974ED" w:rsidRDefault="005974ED" w:rsidP="005974ED">
      <w:pPr>
        <w:spacing w:line="360" w:lineRule="auto"/>
        <w:jc w:val="both"/>
      </w:pPr>
    </w:p>
    <w:p w:rsidR="005974ED" w:rsidRDefault="005974ED" w:rsidP="005974ED">
      <w:pPr>
        <w:spacing w:line="360" w:lineRule="auto"/>
        <w:jc w:val="both"/>
      </w:pPr>
    </w:p>
    <w:p w:rsidR="005974ED" w:rsidRPr="00A442D8" w:rsidRDefault="005974ED" w:rsidP="005974ED">
      <w:pPr>
        <w:spacing w:line="360" w:lineRule="auto"/>
        <w:jc w:val="both"/>
      </w:pPr>
      <w:r w:rsidRPr="00A442D8">
        <w:t>Zakupione w ramach udzielonego wsparcia finansowego wyposażenie, o którym mowa w § 2 ust. 7 pkt 2 i 3,  Rozporządzenia Rady Ministrów z dnia 5 lutego 2019 roku (Dz. U. z 2019 r. poz. 267), dla następujących szkół:</w:t>
      </w:r>
    </w:p>
    <w:p w:rsidR="005974ED" w:rsidRPr="00A442D8" w:rsidRDefault="005974ED" w:rsidP="005974ED">
      <w:pPr>
        <w:spacing w:line="360" w:lineRule="auto"/>
        <w:jc w:val="both"/>
      </w:pPr>
      <w:r w:rsidRPr="00A442D8">
        <w:t>1. ………………………………………………</w:t>
      </w:r>
    </w:p>
    <w:p w:rsidR="005974ED" w:rsidRPr="00A442D8" w:rsidRDefault="005974ED" w:rsidP="005974ED">
      <w:pPr>
        <w:spacing w:line="360" w:lineRule="auto"/>
        <w:jc w:val="both"/>
      </w:pPr>
      <w:r w:rsidRPr="00A442D8">
        <w:t xml:space="preserve">2.………………………………………………  </w:t>
      </w:r>
    </w:p>
    <w:p w:rsidR="005974ED" w:rsidRPr="00A442D8" w:rsidRDefault="005974ED" w:rsidP="005974ED">
      <w:pPr>
        <w:spacing w:line="360" w:lineRule="auto"/>
        <w:jc w:val="both"/>
      </w:pPr>
      <w:r w:rsidRPr="00A442D8">
        <w:t xml:space="preserve">stanowi materiały i wyroby przeznaczone do kontaktu z żywnością i </w:t>
      </w:r>
      <w:r w:rsidRPr="00A442D8">
        <w:rPr>
          <w:b/>
        </w:rPr>
        <w:t>odpowiada</w:t>
      </w:r>
      <w:r w:rsidRPr="00A442D8">
        <w:t xml:space="preserve"> wymaganiom ogólnym określonym w art. 3 rozporządzenia (WE) nr 1935/2004 Parlamentu Europejskiego i Rady z dnia 27 października 2004 r. w sprawie materiałów i wyrobów przeznaczonych do kontaktu z żywnością oraz uchylającego dyrektywy 80/590/EWG </w:t>
      </w:r>
      <w:r w:rsidR="006D1D15">
        <w:br/>
      </w:r>
      <w:r w:rsidRPr="00A442D8">
        <w:t>i 89/109/EWG</w:t>
      </w:r>
      <w:r w:rsidR="006D1D15">
        <w:t xml:space="preserve"> </w:t>
      </w:r>
      <w:r w:rsidRPr="00A442D8">
        <w:t>(Dz.</w:t>
      </w:r>
      <w:r w:rsidR="006D1D15">
        <w:t xml:space="preserve"> </w:t>
      </w:r>
      <w:r w:rsidRPr="00A442D8">
        <w:t>Urz.</w:t>
      </w:r>
      <w:r w:rsidR="006D1D15">
        <w:t xml:space="preserve"> </w:t>
      </w:r>
      <w:r w:rsidRPr="00A442D8">
        <w:t>UEL</w:t>
      </w:r>
      <w:r w:rsidR="006D1D15">
        <w:t xml:space="preserve"> </w:t>
      </w:r>
      <w:r w:rsidRPr="00A442D8">
        <w:t>338 z 13.11.2004, str. 4 oraz Dz. Urz. UE L 188 z 18.07.</w:t>
      </w:r>
      <w:bookmarkStart w:id="0" w:name="_GoBack"/>
      <w:bookmarkEnd w:id="0"/>
      <w:r w:rsidRPr="00A442D8">
        <w:t xml:space="preserve">2009, str. 14) oraz: </w:t>
      </w:r>
    </w:p>
    <w:p w:rsidR="005974ED" w:rsidRPr="00A442D8" w:rsidRDefault="005974ED" w:rsidP="005974ED">
      <w:pPr>
        <w:spacing w:line="360" w:lineRule="auto"/>
        <w:jc w:val="both"/>
      </w:pPr>
      <w:r w:rsidRPr="00A442D8">
        <w:t xml:space="preserve">1) posiada deklarację CE; </w:t>
      </w:r>
    </w:p>
    <w:p w:rsidR="005974ED" w:rsidRPr="00A442D8" w:rsidRDefault="005974ED" w:rsidP="005974ED">
      <w:pPr>
        <w:spacing w:line="360" w:lineRule="auto"/>
        <w:jc w:val="both"/>
      </w:pPr>
      <w:r w:rsidRPr="00A442D8">
        <w:t xml:space="preserve">2) jest fabrycznie nowe i wolne od obciążeń prawami osób trzecich; </w:t>
      </w:r>
    </w:p>
    <w:p w:rsidR="005974ED" w:rsidRPr="00A442D8" w:rsidRDefault="005974ED" w:rsidP="005974ED">
      <w:pPr>
        <w:spacing w:line="360" w:lineRule="auto"/>
        <w:jc w:val="both"/>
      </w:pPr>
      <w:r w:rsidRPr="00A442D8">
        <w:t xml:space="preserve">3) posiada dołączone niezbędne instrukcje i materiały dotyczące użytkowania sporządzone w języku polskim; </w:t>
      </w:r>
    </w:p>
    <w:p w:rsidR="005974ED" w:rsidRPr="00A442D8" w:rsidRDefault="005974ED" w:rsidP="005974ED">
      <w:pPr>
        <w:spacing w:line="360" w:lineRule="auto"/>
        <w:jc w:val="both"/>
      </w:pPr>
      <w:r w:rsidRPr="00A442D8">
        <w:t>4) posiada okres gwarancji udzielonej przez producenta lub dostawcę nie krótszy niż 2 lata.</w:t>
      </w:r>
    </w:p>
    <w:p w:rsidR="005974ED" w:rsidRPr="00A442D8" w:rsidRDefault="005974ED" w:rsidP="005974ED">
      <w:pPr>
        <w:spacing w:line="360" w:lineRule="auto"/>
        <w:jc w:val="both"/>
      </w:pPr>
    </w:p>
    <w:p w:rsidR="005974ED" w:rsidRDefault="005974ED" w:rsidP="005974ED">
      <w:pPr>
        <w:spacing w:line="360" w:lineRule="auto"/>
        <w:jc w:val="both"/>
      </w:pPr>
    </w:p>
    <w:p w:rsidR="005974ED" w:rsidRDefault="005974ED" w:rsidP="005974ED">
      <w:pPr>
        <w:spacing w:line="360" w:lineRule="auto"/>
        <w:jc w:val="both"/>
      </w:pPr>
    </w:p>
    <w:p w:rsidR="005974ED" w:rsidRPr="009926B7" w:rsidRDefault="005974ED" w:rsidP="005974ED">
      <w:pPr>
        <w:spacing w:line="360" w:lineRule="auto"/>
        <w:jc w:val="both"/>
      </w:pPr>
      <w:r w:rsidRPr="009926B7">
        <w:t>Data: ……</w:t>
      </w:r>
      <w:r>
        <w:t>………</w:t>
      </w:r>
      <w:r w:rsidRPr="009926B7">
        <w:tab/>
      </w:r>
      <w:r w:rsidRPr="009926B7">
        <w:tab/>
      </w:r>
      <w:r w:rsidRPr="009926B7">
        <w:tab/>
        <w:t xml:space="preserve">        </w:t>
      </w:r>
      <w:r w:rsidRPr="009926B7">
        <w:tab/>
      </w:r>
      <w:r w:rsidRPr="009926B7">
        <w:tab/>
      </w:r>
      <w:r>
        <w:t xml:space="preserve">     </w:t>
      </w:r>
      <w:r w:rsidRPr="009926B7">
        <w:t>………………………………..</w:t>
      </w:r>
    </w:p>
    <w:p w:rsidR="005974ED" w:rsidRPr="005974ED" w:rsidRDefault="005974ED" w:rsidP="005974ED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9926B7">
        <w:tab/>
      </w:r>
      <w:r>
        <w:t xml:space="preserve">                                </w:t>
      </w:r>
      <w:r w:rsidRPr="005974ED">
        <w:rPr>
          <w:sz w:val="22"/>
          <w:szCs w:val="22"/>
        </w:rPr>
        <w:t>( podpis os</w:t>
      </w:r>
      <w:r>
        <w:rPr>
          <w:sz w:val="22"/>
          <w:szCs w:val="22"/>
        </w:rPr>
        <w:t>oby</w:t>
      </w:r>
      <w:r w:rsidRPr="005974ED">
        <w:rPr>
          <w:sz w:val="22"/>
          <w:szCs w:val="22"/>
        </w:rPr>
        <w:t xml:space="preserve"> upoważnion</w:t>
      </w:r>
      <w:r>
        <w:rPr>
          <w:sz w:val="22"/>
          <w:szCs w:val="22"/>
        </w:rPr>
        <w:t>ej</w:t>
      </w:r>
      <w:r w:rsidRPr="005974ED">
        <w:rPr>
          <w:sz w:val="22"/>
          <w:szCs w:val="22"/>
        </w:rPr>
        <w:t>)</w:t>
      </w:r>
    </w:p>
    <w:p w:rsidR="005974ED" w:rsidRPr="00A442D8" w:rsidRDefault="005974ED" w:rsidP="005974ED">
      <w:pPr>
        <w:spacing w:line="360" w:lineRule="auto"/>
        <w:jc w:val="both"/>
      </w:pPr>
    </w:p>
    <w:p w:rsidR="00291D0A" w:rsidRDefault="00291D0A" w:rsidP="00291D0A">
      <w:pPr>
        <w:jc w:val="center"/>
        <w:rPr>
          <w:b/>
          <w:bCs/>
          <w:sz w:val="28"/>
          <w:szCs w:val="28"/>
        </w:rPr>
      </w:pPr>
    </w:p>
    <w:sectPr w:rsidR="00291D0A" w:rsidSect="002570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9"/>
    <w:rsid w:val="0002132D"/>
    <w:rsid w:val="00243CC4"/>
    <w:rsid w:val="00257052"/>
    <w:rsid w:val="00291D0A"/>
    <w:rsid w:val="002C03C1"/>
    <w:rsid w:val="003801CE"/>
    <w:rsid w:val="003C15D2"/>
    <w:rsid w:val="005974ED"/>
    <w:rsid w:val="00660657"/>
    <w:rsid w:val="006D1D15"/>
    <w:rsid w:val="00B226BF"/>
    <w:rsid w:val="00C0335B"/>
    <w:rsid w:val="00CE23EA"/>
    <w:rsid w:val="00D25F69"/>
    <w:rsid w:val="00E318FC"/>
    <w:rsid w:val="00F0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gularekg</dc:creator>
  <cp:lastModifiedBy>Henryka Wiatrowska</cp:lastModifiedBy>
  <cp:revision>3</cp:revision>
  <dcterms:created xsi:type="dcterms:W3CDTF">2022-11-30T09:03:00Z</dcterms:created>
  <dcterms:modified xsi:type="dcterms:W3CDTF">2022-11-30T09:04:00Z</dcterms:modified>
</cp:coreProperties>
</file>