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EF54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b/>
          <w:sz w:val="72"/>
          <w:szCs w:val="72"/>
        </w:rPr>
      </w:pPr>
      <w:r w:rsidRPr="00042BE0">
        <w:rPr>
          <w:rFonts w:ascii="Calibri" w:eastAsia="Calibri" w:hAnsi="Calibri" w:cs="Times New Roman"/>
          <w:b/>
          <w:sz w:val="72"/>
          <w:szCs w:val="72"/>
        </w:rPr>
        <w:t xml:space="preserve">KONKURS  LITERACKI  2019 </w:t>
      </w:r>
    </w:p>
    <w:p w14:paraId="5A8A2C6D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1D7334F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Redakcja dwutygodnika „Obywatelska” we Wrocławiu ogłasza konkurs literacki w trzech kategoriach: 1) poezji,  2) prozy, 3 publicystyki i wywiadów np. z Żołnierzami Wyklętymi, Kresowiakami, Żołnierzami AK,  działaczami podziemia solidarnościowego, Solidarności Walczącej,  dziadkami i babciami, ciekawymi ludźmi, wybitnymi twórcami, artystami.     </w:t>
      </w:r>
    </w:p>
    <w:p w14:paraId="37D80BC8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7648C655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042BE0">
        <w:rPr>
          <w:rFonts w:ascii="Calibri" w:eastAsia="Calibri" w:hAnsi="Calibri" w:cs="Times New Roman"/>
          <w:b/>
          <w:sz w:val="36"/>
          <w:szCs w:val="36"/>
        </w:rPr>
        <w:t>REGULAMIN</w:t>
      </w:r>
    </w:p>
    <w:p w14:paraId="60ED9114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a)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Konkurs obejmuje uczniów i absolwentów szkół średnich oraz studentów do  30 roku życia.  </w:t>
      </w:r>
    </w:p>
    <w:p w14:paraId="14E3A32E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b)</w:t>
      </w:r>
      <w:r w:rsidRPr="00042BE0">
        <w:rPr>
          <w:rFonts w:ascii="Calibri" w:eastAsia="Calibri" w:hAnsi="Calibri" w:cs="Times New Roman"/>
          <w:sz w:val="28"/>
          <w:szCs w:val="28"/>
        </w:rPr>
        <w:tab/>
        <w:t>Należy nadesłać zestaw 6 wierszy. Teksty razem nie mogą przekraczać  6 stron znormalizowanego maszynopisu.</w:t>
      </w:r>
    </w:p>
    <w:p w14:paraId="7BF7D94C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c) Należy nadesłać zestaw 3 opowiadań lub nowel, nie przekraczając razem 9 stron znormalizowanego maszynopisu.</w:t>
      </w:r>
    </w:p>
    <w:p w14:paraId="6E5844A6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d) Należy nadesłać  3 artykuły publicystyczne, felietony lub wywiady nieprzekraczające razem 6 stron znormalizowanego maszynopisu.   </w:t>
      </w:r>
    </w:p>
    <w:p w14:paraId="4B4E80E0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e) Każdy tekst poetycki, prozatorski i publicystyczny należy  opatrzyć odpowiednim godłem. Jeśli ten sam autor przesyła równocześnie wiersze, poezję, publicystykę i wywiad,  powinien oznaczyć je tym samym godłem. </w:t>
      </w:r>
    </w:p>
    <w:p w14:paraId="1DB2F2DC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e)Tematyka wierszy  niczym nieograniczona. Mile widziane realia losu polskiego. Tematyka opowiadań, publicystyki winna obrazować stan aktualnej rzeczywistości. Tematyka wywiadów nieograniczona. Dopuszczalne są we wszystkich gatunkach  wątki historyczne i futurologiczne.   </w:t>
      </w:r>
    </w:p>
    <w:p w14:paraId="751BA175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f)</w:t>
      </w:r>
      <w:r w:rsidRPr="00042BE0">
        <w:rPr>
          <w:rFonts w:ascii="Calibri" w:eastAsia="Calibri" w:hAnsi="Calibri" w:cs="Times New Roman"/>
          <w:sz w:val="28"/>
          <w:szCs w:val="28"/>
        </w:rPr>
        <w:tab/>
        <w:t>W osobnej, zaklejonej  kopercie podpisanej tym samym godłem, co teksty,  należy dołączyć dane personalne, imię i nazwisko autora, adres, telefon, email, nazwę i adres szkoły lub  placówki naukowej  oraz krótką biografię twórczą, czas i miejsce debiutu.</w:t>
      </w:r>
    </w:p>
    <w:p w14:paraId="400E06E8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e)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Na konkurs jedna osoba może zgłosić tylko jeden zestaw wierszy, opowiadań, artykułów publicystycznych, wywiadów. Na kopercie z pracami należy nazwać formę twórczą, np. poezja, opowiadania, publicystyka, wywiady.   </w:t>
      </w:r>
    </w:p>
    <w:p w14:paraId="752BC06E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f)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Prace należy nadsyłać na adres: </w:t>
      </w:r>
    </w:p>
    <w:p w14:paraId="2A82271C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Redakcja  dwutygodnika „</w:t>
      </w:r>
      <w:r w:rsidRPr="00042BE0">
        <w:rPr>
          <w:rFonts w:ascii="Calibri" w:eastAsia="Calibri" w:hAnsi="Calibri" w:cs="Times New Roman"/>
          <w:b/>
          <w:sz w:val="28"/>
          <w:szCs w:val="28"/>
        </w:rPr>
        <w:t>Obywatelska”, 50-324 Wrocław, ul. Barlickiego 28</w:t>
      </w:r>
    </w:p>
    <w:p w14:paraId="5E232D6B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g)</w:t>
      </w:r>
      <w:r w:rsidRPr="00042BE0">
        <w:rPr>
          <w:rFonts w:ascii="Calibri" w:eastAsia="Calibri" w:hAnsi="Calibri" w:cs="Times New Roman"/>
          <w:sz w:val="28"/>
          <w:szCs w:val="28"/>
        </w:rPr>
        <w:tab/>
      </w:r>
      <w:r w:rsidRPr="00042BE0">
        <w:rPr>
          <w:rFonts w:ascii="Calibri" w:eastAsia="Calibri" w:hAnsi="Calibri" w:cs="Times New Roman"/>
          <w:b/>
          <w:sz w:val="28"/>
          <w:szCs w:val="28"/>
        </w:rPr>
        <w:t>Termin  nadsyłania prac mija z dniem 30 lipca  2019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 r. O dacie wysłania decyduje pieczątka pocztowa.  </w:t>
      </w:r>
    </w:p>
    <w:p w14:paraId="06925052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h)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Organizatorzy ustanawiają następujące nagrody w każdej z dziedzin: </w:t>
      </w:r>
    </w:p>
    <w:p w14:paraId="3620033A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•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Pierwsza nagroda w wysokości </w:t>
      </w:r>
      <w:r w:rsidRPr="00042BE0">
        <w:rPr>
          <w:rFonts w:ascii="Calibri" w:eastAsia="Calibri" w:hAnsi="Calibri" w:cs="Times New Roman"/>
          <w:b/>
          <w:sz w:val="28"/>
          <w:szCs w:val="28"/>
        </w:rPr>
        <w:t>300 zł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05288CB5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•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Druga nagroda w wysokości: </w:t>
      </w:r>
      <w:r w:rsidRPr="00042BE0">
        <w:rPr>
          <w:rFonts w:ascii="Calibri" w:eastAsia="Calibri" w:hAnsi="Calibri" w:cs="Times New Roman"/>
          <w:b/>
          <w:sz w:val="28"/>
          <w:szCs w:val="28"/>
        </w:rPr>
        <w:t>200 zł.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FAABDE9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lastRenderedPageBreak/>
        <w:t>•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Trzecia nagroda w wysokości: </w:t>
      </w:r>
      <w:r w:rsidRPr="00042BE0">
        <w:rPr>
          <w:rFonts w:ascii="Calibri" w:eastAsia="Calibri" w:hAnsi="Calibri" w:cs="Times New Roman"/>
          <w:b/>
          <w:sz w:val="28"/>
          <w:szCs w:val="28"/>
        </w:rPr>
        <w:t>100 zł.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444A2C2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>•</w:t>
      </w:r>
      <w:r w:rsidRPr="00042BE0">
        <w:rPr>
          <w:rFonts w:ascii="Calibri" w:eastAsia="Calibri" w:hAnsi="Calibri" w:cs="Times New Roman"/>
          <w:sz w:val="28"/>
          <w:szCs w:val="28"/>
        </w:rPr>
        <w:tab/>
        <w:t xml:space="preserve">Wyróżnienia książkowe. </w:t>
      </w:r>
    </w:p>
    <w:p w14:paraId="6824C3EA" w14:textId="77777777" w:rsidR="00042BE0" w:rsidRPr="00042BE0" w:rsidRDefault="00042BE0" w:rsidP="00042BE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Roczna prenumerata dwutygodnika „Obywatelska”. </w:t>
      </w:r>
    </w:p>
    <w:p w14:paraId="657CE73C" w14:textId="77777777" w:rsidR="00042BE0" w:rsidRPr="00042BE0" w:rsidRDefault="00042BE0" w:rsidP="00042BE0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3BFD2F9" w14:textId="77777777" w:rsidR="00042BE0" w:rsidRPr="00042BE0" w:rsidRDefault="00042BE0" w:rsidP="00042B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42BE0">
        <w:rPr>
          <w:rFonts w:ascii="Calibri" w:eastAsia="Calibri" w:hAnsi="Calibri" w:cs="Times New Roman"/>
          <w:sz w:val="28"/>
          <w:szCs w:val="28"/>
        </w:rPr>
        <w:t xml:space="preserve">Jury pod przewodnictwem </w:t>
      </w:r>
      <w:r w:rsidRPr="00042BE0">
        <w:rPr>
          <w:rFonts w:ascii="Calibri" w:eastAsia="Calibri" w:hAnsi="Calibri" w:cs="Times New Roman"/>
          <w:b/>
          <w:sz w:val="28"/>
          <w:szCs w:val="28"/>
        </w:rPr>
        <w:t>Stanisława Srokowskiego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 ze względu na poziom prac może dokonać innego podziału nagród, a  </w:t>
      </w:r>
      <w:r w:rsidRPr="00042BE0">
        <w:rPr>
          <w:rFonts w:ascii="Calibri" w:eastAsia="Calibri" w:hAnsi="Calibri" w:cs="Times New Roman"/>
          <w:b/>
          <w:sz w:val="28"/>
          <w:szCs w:val="28"/>
        </w:rPr>
        <w:t xml:space="preserve">wyniki konkursu ogłosi do 15 października 2019 </w:t>
      </w:r>
      <w:r w:rsidRPr="00042BE0">
        <w:rPr>
          <w:rFonts w:ascii="Calibri" w:eastAsia="Calibri" w:hAnsi="Calibri" w:cs="Times New Roman"/>
          <w:sz w:val="28"/>
          <w:szCs w:val="28"/>
        </w:rPr>
        <w:t xml:space="preserve">r. Laureaci zostaną zaproszeni na specjalne spotkanie we Wrocławiu,  w trakcie którego będą wręczone nagrody, odbędzie się prezentacja nagrodzonych tekstów, a także dyskusja o wartościach poetyckich i dziennikarskich prezentowanych przez nowe pokolenie twórców.  Organizatorzy nie pokrywają kosztów podróży ani pobytu we Wrocławiu. Najciekawsi autorzy zostaną zaproszeni do BRACTWA MŁODYCH TWÓRCÓW(BMT) przy Redakcji dwutygodnika „Obywatelska”, a ich nagrodzone prace będą sukcesywnie publikowane.      </w:t>
      </w:r>
    </w:p>
    <w:p w14:paraId="710D5CB1" w14:textId="77777777" w:rsidR="00042BE0" w:rsidRPr="00042BE0" w:rsidRDefault="00042BE0" w:rsidP="00042B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8A9E205" w14:textId="77777777" w:rsidR="00042BE0" w:rsidRPr="00042BE0" w:rsidRDefault="00042BE0" w:rsidP="00042B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850AD11" w14:textId="77777777" w:rsidR="00042BE0" w:rsidRPr="00042BE0" w:rsidRDefault="00042BE0" w:rsidP="00042BE0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8589433" w14:textId="77777777" w:rsidR="00703EE9" w:rsidRDefault="00703EE9">
      <w:bookmarkStart w:id="0" w:name="_GoBack"/>
      <w:bookmarkEnd w:id="0"/>
    </w:p>
    <w:sectPr w:rsidR="0070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F18"/>
    <w:multiLevelType w:val="hybridMultilevel"/>
    <w:tmpl w:val="99C804B4"/>
    <w:lvl w:ilvl="0" w:tplc="5C1E8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3"/>
    <w:rsid w:val="00042BE0"/>
    <w:rsid w:val="003A6913"/>
    <w:rsid w:val="007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3D2D-9DA7-4A5A-A771-3295F3F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stanislaw.srokowski stanislaw.srokowski</dc:creator>
  <cp:keywords/>
  <dc:description/>
  <cp:lastModifiedBy>stanislaw.srokowski stanislaw.srokowski</cp:lastModifiedBy>
  <cp:revision>2</cp:revision>
  <dcterms:created xsi:type="dcterms:W3CDTF">2019-05-13T10:34:00Z</dcterms:created>
  <dcterms:modified xsi:type="dcterms:W3CDTF">2019-05-13T10:34:00Z</dcterms:modified>
</cp:coreProperties>
</file>