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2F" w:rsidRPr="00EC7479" w:rsidRDefault="00CF0E2F" w:rsidP="009F2E4A">
      <w:pPr>
        <w:rPr>
          <w:b/>
          <w:sz w:val="20"/>
          <w:szCs w:val="20"/>
        </w:rPr>
      </w:pPr>
      <w:r w:rsidRPr="00EC7479">
        <w:rPr>
          <w:b/>
          <w:sz w:val="20"/>
          <w:szCs w:val="20"/>
        </w:rPr>
        <w:t xml:space="preserve">Klauzula informacyjna dotycząca przetwarzania danych osobowych </w:t>
      </w:r>
      <w:r w:rsidR="00882C64" w:rsidRPr="00EC7479">
        <w:rPr>
          <w:b/>
          <w:sz w:val="20"/>
          <w:szCs w:val="20"/>
        </w:rPr>
        <w:t xml:space="preserve">nauczyciela </w:t>
      </w:r>
      <w:r w:rsidR="006A25ED" w:rsidRPr="00EC7479">
        <w:rPr>
          <w:b/>
          <w:sz w:val="20"/>
          <w:szCs w:val="20"/>
        </w:rPr>
        <w:t>wnioskującego</w:t>
      </w:r>
      <w:r w:rsidR="00EC7479">
        <w:rPr>
          <w:b/>
          <w:sz w:val="20"/>
          <w:szCs w:val="20"/>
        </w:rPr>
        <w:t xml:space="preserve"> do </w:t>
      </w:r>
      <w:r w:rsidR="00882C64" w:rsidRPr="00EC7479">
        <w:rPr>
          <w:b/>
          <w:sz w:val="20"/>
          <w:szCs w:val="20"/>
        </w:rPr>
        <w:t>Kujawsko-Pom</w:t>
      </w:r>
      <w:r w:rsidR="006A25ED" w:rsidRPr="00EC7479">
        <w:rPr>
          <w:b/>
          <w:sz w:val="20"/>
          <w:szCs w:val="20"/>
        </w:rPr>
        <w:t>orskiego Kuratora Oświaty</w:t>
      </w:r>
      <w:r w:rsidR="00882C64" w:rsidRPr="00EC7479">
        <w:rPr>
          <w:b/>
          <w:sz w:val="20"/>
          <w:szCs w:val="20"/>
        </w:rPr>
        <w:t xml:space="preserve"> </w:t>
      </w:r>
      <w:r w:rsidRPr="00EC7479">
        <w:rPr>
          <w:b/>
          <w:sz w:val="20"/>
          <w:szCs w:val="20"/>
        </w:rPr>
        <w:t>o podjęcie postępowania kwalifikacyjnego na stopień awansu zawodowego nauczy</w:t>
      </w:r>
      <w:r w:rsidR="00882C64" w:rsidRPr="00EC7479">
        <w:rPr>
          <w:b/>
          <w:sz w:val="20"/>
          <w:szCs w:val="20"/>
        </w:rPr>
        <w:t>ciela dyplomowanego</w:t>
      </w:r>
    </w:p>
    <w:p w:rsidR="00CF0E2F" w:rsidRPr="00EC7479" w:rsidRDefault="00CF0E2F" w:rsidP="009F2E4A">
      <w:pPr>
        <w:rPr>
          <w:sz w:val="20"/>
          <w:szCs w:val="20"/>
        </w:rPr>
      </w:pPr>
      <w:r w:rsidRPr="00EC7479">
        <w:rPr>
          <w:sz w:val="20"/>
          <w:szCs w:val="20"/>
        </w:rPr>
        <w:t xml:space="preserve">Na podstawie art. 13 rozporządzenia Parlamentu Europejskiego i Rady (UE) 2016/679 z dnia 27 kwietnia </w:t>
      </w:r>
      <w:r w:rsidR="00F714E8" w:rsidRPr="00EC7479">
        <w:rPr>
          <w:sz w:val="20"/>
          <w:szCs w:val="20"/>
        </w:rPr>
        <w:t>2016 roku w </w:t>
      </w:r>
      <w:r w:rsidRPr="00EC7479">
        <w:rPr>
          <w:sz w:val="20"/>
          <w:szCs w:val="20"/>
        </w:rPr>
        <w:t>sprawie osób fizycznych w związku z przetwarzaniem danych osobowych i w sprawie swobodnego przepływu takich danych oraz uchylenia dyrektywy 95/46/WE, informujemy, że:</w:t>
      </w:r>
    </w:p>
    <w:p w:rsidR="00CF0E2F" w:rsidRPr="00EC7479" w:rsidRDefault="00CF0E2F" w:rsidP="009F2E4A">
      <w:pPr>
        <w:spacing w:after="0"/>
        <w:rPr>
          <w:sz w:val="20"/>
          <w:szCs w:val="20"/>
        </w:rPr>
      </w:pPr>
      <w:r w:rsidRPr="00EC7479">
        <w:rPr>
          <w:sz w:val="20"/>
          <w:szCs w:val="20"/>
        </w:rPr>
        <w:t>Administratorem danych osobowych jest Kujawsko-Pomorski Kurator Oświaty z sie</w:t>
      </w:r>
      <w:r w:rsidR="00F714E8" w:rsidRPr="00EC7479">
        <w:rPr>
          <w:sz w:val="20"/>
          <w:szCs w:val="20"/>
        </w:rPr>
        <w:t xml:space="preserve">dzibą w </w:t>
      </w:r>
      <w:r w:rsidRPr="00EC7479">
        <w:rPr>
          <w:sz w:val="20"/>
          <w:szCs w:val="20"/>
        </w:rPr>
        <w:t>Bydgos</w:t>
      </w:r>
      <w:r w:rsidR="00F714E8" w:rsidRPr="00EC7479">
        <w:rPr>
          <w:sz w:val="20"/>
          <w:szCs w:val="20"/>
        </w:rPr>
        <w:t>zczy przy ul. </w:t>
      </w:r>
      <w:r w:rsidRPr="00EC7479">
        <w:rPr>
          <w:sz w:val="20"/>
          <w:szCs w:val="20"/>
        </w:rPr>
        <w:t>Konarskiego 1-3, 85-066 Bydgoszcz. Dane do kontaktu:</w:t>
      </w:r>
    </w:p>
    <w:p w:rsidR="00CF0E2F" w:rsidRPr="00EC7479" w:rsidRDefault="00CF0E2F" w:rsidP="009F2E4A">
      <w:pPr>
        <w:numPr>
          <w:ilvl w:val="0"/>
          <w:numId w:val="1"/>
        </w:numPr>
        <w:spacing w:after="0"/>
        <w:rPr>
          <w:sz w:val="20"/>
          <w:szCs w:val="20"/>
        </w:rPr>
      </w:pPr>
      <w:proofErr w:type="gramStart"/>
      <w:r w:rsidRPr="00EC7479">
        <w:rPr>
          <w:sz w:val="20"/>
          <w:szCs w:val="20"/>
        </w:rPr>
        <w:t>nr</w:t>
      </w:r>
      <w:proofErr w:type="gramEnd"/>
      <w:r w:rsidRPr="00EC7479">
        <w:rPr>
          <w:sz w:val="20"/>
          <w:szCs w:val="20"/>
        </w:rPr>
        <w:t xml:space="preserve"> telefonu: 52 34 97 639;</w:t>
      </w:r>
    </w:p>
    <w:p w:rsidR="00CF0E2F" w:rsidRPr="00EC7479" w:rsidRDefault="00CF0E2F" w:rsidP="009F2E4A">
      <w:pPr>
        <w:numPr>
          <w:ilvl w:val="0"/>
          <w:numId w:val="1"/>
        </w:numPr>
        <w:spacing w:after="0"/>
        <w:rPr>
          <w:sz w:val="20"/>
          <w:szCs w:val="20"/>
        </w:rPr>
      </w:pPr>
      <w:proofErr w:type="gramStart"/>
      <w:r w:rsidRPr="00EC7479">
        <w:rPr>
          <w:sz w:val="20"/>
          <w:szCs w:val="20"/>
        </w:rPr>
        <w:t>listownie</w:t>
      </w:r>
      <w:proofErr w:type="gramEnd"/>
      <w:r w:rsidRPr="00EC7479">
        <w:rPr>
          <w:sz w:val="20"/>
          <w:szCs w:val="20"/>
        </w:rPr>
        <w:t xml:space="preserve"> na adres: Kuratorium Oświaty w Bydgoszczy, ul. Konarskiego 1-3, 85-066 Bydgoszcz;</w:t>
      </w:r>
    </w:p>
    <w:p w:rsidR="00CF0E2F" w:rsidRPr="00EC7479" w:rsidRDefault="00CF0E2F" w:rsidP="009F2E4A">
      <w:pPr>
        <w:numPr>
          <w:ilvl w:val="0"/>
          <w:numId w:val="1"/>
        </w:numPr>
        <w:spacing w:after="0"/>
        <w:rPr>
          <w:sz w:val="20"/>
          <w:szCs w:val="20"/>
        </w:rPr>
      </w:pPr>
      <w:r w:rsidRPr="00EC7479">
        <w:rPr>
          <w:sz w:val="20"/>
          <w:szCs w:val="20"/>
        </w:rPr>
        <w:t>email</w:t>
      </w:r>
      <w:proofErr w:type="gramStart"/>
      <w:r w:rsidRPr="00EC7479">
        <w:rPr>
          <w:sz w:val="20"/>
          <w:szCs w:val="20"/>
        </w:rPr>
        <w:t>: </w:t>
      </w:r>
      <w:hyperlink r:id="rId6" w:history="1">
        <w:proofErr w:type="gramEnd"/>
        <w:r w:rsidRPr="00EC7479">
          <w:rPr>
            <w:rStyle w:val="Hipercze"/>
            <w:color w:val="auto"/>
            <w:sz w:val="20"/>
            <w:szCs w:val="20"/>
            <w:u w:val="none"/>
          </w:rPr>
          <w:t>kurator@bydgoszcz.uw.gov.pl</w:t>
        </w:r>
      </w:hyperlink>
      <w:r w:rsidRPr="00EC7479">
        <w:rPr>
          <w:sz w:val="20"/>
          <w:szCs w:val="20"/>
        </w:rPr>
        <w:t>;</w:t>
      </w:r>
    </w:p>
    <w:p w:rsidR="00CF0E2F" w:rsidRPr="00EC7479" w:rsidRDefault="00CF0E2F" w:rsidP="009F2E4A">
      <w:pPr>
        <w:numPr>
          <w:ilvl w:val="0"/>
          <w:numId w:val="1"/>
        </w:numPr>
        <w:spacing w:after="0"/>
        <w:rPr>
          <w:sz w:val="20"/>
          <w:szCs w:val="20"/>
        </w:rPr>
      </w:pPr>
      <w:r w:rsidRPr="00EC7479">
        <w:rPr>
          <w:sz w:val="20"/>
          <w:szCs w:val="20"/>
        </w:rPr>
        <w:t>ELEKTRONICZNA SKRZYNKA PODAWCZA Kuratorium Oświat</w:t>
      </w:r>
      <w:r w:rsidR="00776819">
        <w:rPr>
          <w:sz w:val="20"/>
          <w:szCs w:val="20"/>
        </w:rPr>
        <w:t>y w Bydgoszczy jest dostępna na </w:t>
      </w:r>
      <w:r w:rsidRPr="00EC7479">
        <w:rPr>
          <w:sz w:val="20"/>
          <w:szCs w:val="20"/>
        </w:rPr>
        <w:t xml:space="preserve">portalu </w:t>
      </w:r>
      <w:proofErr w:type="spellStart"/>
      <w:r w:rsidRPr="00EC7479">
        <w:rPr>
          <w:sz w:val="20"/>
          <w:szCs w:val="20"/>
        </w:rPr>
        <w:t>ePUAP</w:t>
      </w:r>
      <w:proofErr w:type="spellEnd"/>
      <w:r w:rsidRPr="00EC7479">
        <w:rPr>
          <w:sz w:val="20"/>
          <w:szCs w:val="20"/>
        </w:rPr>
        <w:t xml:space="preserve"> (Elektroniczna Platforma Usług Administracji Publicznej</w:t>
      </w:r>
      <w:proofErr w:type="gramStart"/>
      <w:r w:rsidRPr="00EC7479">
        <w:rPr>
          <w:sz w:val="20"/>
          <w:szCs w:val="20"/>
        </w:rPr>
        <w:t>) </w:t>
      </w:r>
      <w:hyperlink r:id="rId7" w:history="1">
        <w:proofErr w:type="gramEnd"/>
        <w:r w:rsidRPr="00EC7479">
          <w:rPr>
            <w:rStyle w:val="Hipercze"/>
            <w:color w:val="auto"/>
            <w:sz w:val="20"/>
            <w:szCs w:val="20"/>
            <w:u w:val="none"/>
          </w:rPr>
          <w:t>http://epuap.gov.pl</w:t>
        </w:r>
      </w:hyperlink>
      <w:r w:rsidRPr="00EC7479">
        <w:rPr>
          <w:sz w:val="20"/>
          <w:szCs w:val="20"/>
        </w:rPr>
        <w:t>.</w:t>
      </w:r>
    </w:p>
    <w:p w:rsidR="00CF0E2F" w:rsidRPr="00EC7479" w:rsidRDefault="00CF0E2F" w:rsidP="009F2E4A">
      <w:pPr>
        <w:spacing w:after="0"/>
        <w:jc w:val="left"/>
        <w:rPr>
          <w:sz w:val="20"/>
          <w:szCs w:val="20"/>
        </w:rPr>
      </w:pPr>
    </w:p>
    <w:p w:rsidR="00CF0E2F" w:rsidRPr="00EC7479" w:rsidRDefault="00CF0E2F" w:rsidP="009F2E4A">
      <w:pPr>
        <w:spacing w:after="0"/>
        <w:rPr>
          <w:sz w:val="20"/>
          <w:szCs w:val="20"/>
        </w:rPr>
      </w:pPr>
      <w:r w:rsidRPr="00EC7479">
        <w:rPr>
          <w:sz w:val="20"/>
          <w:szCs w:val="20"/>
        </w:rPr>
        <w:t>Administrator wyznaczył Inspektora Ochrony Danych z siedzibą w Bydgoszczy przy ul. Kona</w:t>
      </w:r>
      <w:r w:rsidR="00F714E8" w:rsidRPr="00EC7479">
        <w:rPr>
          <w:sz w:val="20"/>
          <w:szCs w:val="20"/>
        </w:rPr>
        <w:t xml:space="preserve">rskiego 1-3, </w:t>
      </w:r>
      <w:r w:rsidR="00EC7479">
        <w:rPr>
          <w:sz w:val="20"/>
          <w:szCs w:val="20"/>
        </w:rPr>
        <w:br/>
      </w:r>
      <w:r w:rsidR="00F714E8" w:rsidRPr="00EC7479">
        <w:rPr>
          <w:sz w:val="20"/>
          <w:szCs w:val="20"/>
        </w:rPr>
        <w:t>85-066 Bydgoszcz. Dane do kontaktu:</w:t>
      </w:r>
    </w:p>
    <w:p w:rsidR="00CF0E2F" w:rsidRPr="00EC7479" w:rsidRDefault="00906096" w:rsidP="009F2E4A">
      <w:pPr>
        <w:numPr>
          <w:ilvl w:val="0"/>
          <w:numId w:val="2"/>
        </w:numPr>
        <w:spacing w:after="0"/>
        <w:rPr>
          <w:sz w:val="20"/>
          <w:szCs w:val="20"/>
        </w:rPr>
      </w:pPr>
      <w:r w:rsidRPr="00EC7479">
        <w:rPr>
          <w:sz w:val="20"/>
          <w:szCs w:val="20"/>
        </w:rPr>
        <w:t>Jarosł</w:t>
      </w:r>
      <w:r w:rsidR="00CF0E2F" w:rsidRPr="00EC7479">
        <w:rPr>
          <w:sz w:val="20"/>
          <w:szCs w:val="20"/>
        </w:rPr>
        <w:t>aw Sternik</w:t>
      </w:r>
    </w:p>
    <w:p w:rsidR="00CF0E2F" w:rsidRPr="00EC7479" w:rsidRDefault="00CF0E2F" w:rsidP="009F2E4A">
      <w:pPr>
        <w:numPr>
          <w:ilvl w:val="0"/>
          <w:numId w:val="2"/>
        </w:numPr>
        <w:spacing w:after="0"/>
        <w:rPr>
          <w:sz w:val="20"/>
          <w:szCs w:val="20"/>
        </w:rPr>
      </w:pPr>
      <w:proofErr w:type="gramStart"/>
      <w:r w:rsidRPr="00EC7479">
        <w:rPr>
          <w:sz w:val="20"/>
          <w:szCs w:val="20"/>
        </w:rPr>
        <w:t>nr</w:t>
      </w:r>
      <w:proofErr w:type="gramEnd"/>
      <w:r w:rsidRPr="00EC7479">
        <w:rPr>
          <w:sz w:val="20"/>
          <w:szCs w:val="20"/>
        </w:rPr>
        <w:t xml:space="preserve"> telefonu: 52 34 97 623;</w:t>
      </w:r>
    </w:p>
    <w:p w:rsidR="00CF0E2F" w:rsidRPr="00EC7479" w:rsidRDefault="00CF0E2F" w:rsidP="009F2E4A">
      <w:pPr>
        <w:numPr>
          <w:ilvl w:val="0"/>
          <w:numId w:val="2"/>
        </w:numPr>
        <w:spacing w:after="0"/>
        <w:rPr>
          <w:sz w:val="20"/>
          <w:szCs w:val="20"/>
        </w:rPr>
      </w:pPr>
      <w:r w:rsidRPr="00EC7479">
        <w:rPr>
          <w:sz w:val="20"/>
          <w:szCs w:val="20"/>
        </w:rPr>
        <w:t>e-mail</w:t>
      </w:r>
      <w:proofErr w:type="gramStart"/>
      <w:r w:rsidRPr="00EC7479">
        <w:rPr>
          <w:sz w:val="20"/>
          <w:szCs w:val="20"/>
        </w:rPr>
        <w:t>: </w:t>
      </w:r>
      <w:hyperlink r:id="rId8" w:history="1">
        <w:proofErr w:type="gramEnd"/>
        <w:r w:rsidRPr="00EC7479">
          <w:rPr>
            <w:rStyle w:val="Hipercze"/>
            <w:color w:val="auto"/>
            <w:sz w:val="20"/>
            <w:szCs w:val="20"/>
            <w:u w:val="none"/>
          </w:rPr>
          <w:t>jsternik@bydgoszcz.uw.gov.pl</w:t>
        </w:r>
      </w:hyperlink>
      <w:r w:rsidRPr="00EC7479">
        <w:rPr>
          <w:sz w:val="20"/>
          <w:szCs w:val="20"/>
        </w:rPr>
        <w:t>;</w:t>
      </w:r>
    </w:p>
    <w:p w:rsidR="00CF0E2F" w:rsidRPr="00EC7479" w:rsidRDefault="00CF0E2F" w:rsidP="009F2E4A">
      <w:pPr>
        <w:numPr>
          <w:ilvl w:val="0"/>
          <w:numId w:val="2"/>
        </w:numPr>
        <w:spacing w:after="0"/>
        <w:rPr>
          <w:sz w:val="20"/>
          <w:szCs w:val="20"/>
        </w:rPr>
      </w:pPr>
      <w:proofErr w:type="gramStart"/>
      <w:r w:rsidRPr="00EC7479">
        <w:rPr>
          <w:sz w:val="20"/>
          <w:szCs w:val="20"/>
        </w:rPr>
        <w:t>listownie</w:t>
      </w:r>
      <w:proofErr w:type="gramEnd"/>
      <w:r w:rsidRPr="00EC7479">
        <w:rPr>
          <w:sz w:val="20"/>
          <w:szCs w:val="20"/>
        </w:rPr>
        <w:t xml:space="preserve"> na adres: Kuratorium Oświaty w Bydgoszczy, ul. Konarskiego 1-3, 85-066 Bydgoszcz.</w:t>
      </w:r>
    </w:p>
    <w:p w:rsidR="00F714E8" w:rsidRPr="00EC7479" w:rsidRDefault="00F714E8" w:rsidP="009F2E4A">
      <w:pPr>
        <w:spacing w:after="0"/>
        <w:rPr>
          <w:sz w:val="20"/>
          <w:szCs w:val="20"/>
        </w:rPr>
      </w:pPr>
    </w:p>
    <w:p w:rsidR="00CF0E2F" w:rsidRPr="00EC7479" w:rsidRDefault="00CF0E2F" w:rsidP="009F2E4A">
      <w:pPr>
        <w:spacing w:after="0"/>
        <w:rPr>
          <w:sz w:val="20"/>
          <w:szCs w:val="20"/>
        </w:rPr>
      </w:pPr>
      <w:r w:rsidRPr="00EC7479">
        <w:rPr>
          <w:sz w:val="20"/>
          <w:szCs w:val="20"/>
        </w:rPr>
        <w:t>C</w:t>
      </w:r>
      <w:r w:rsidR="006A25ED" w:rsidRPr="00EC7479">
        <w:rPr>
          <w:sz w:val="20"/>
          <w:szCs w:val="20"/>
        </w:rPr>
        <w:t>elem przetwarzania danych jest rozpatrzenie wniosku nauczyciela mianowanego o podjęcie postępowania kwalifikacyjnego na stopień awansu zawodowego nauczyciela dyplomowanego złożonego w Kuratorium Oświaty w Bydgoszczy oraz wydanie decyzji w przedmiotowej sprawie przez Kujawsko-Pomorskiego Kuratora Oświaty.</w:t>
      </w:r>
    </w:p>
    <w:p w:rsidR="006A25ED" w:rsidRPr="00EC7479" w:rsidRDefault="006A25ED" w:rsidP="009F2E4A">
      <w:pPr>
        <w:spacing w:after="0"/>
        <w:rPr>
          <w:sz w:val="20"/>
          <w:szCs w:val="20"/>
        </w:rPr>
      </w:pPr>
    </w:p>
    <w:p w:rsidR="00471451" w:rsidRPr="00EC7479" w:rsidRDefault="00CF0E2F" w:rsidP="009F2E4A">
      <w:pPr>
        <w:rPr>
          <w:sz w:val="20"/>
          <w:szCs w:val="20"/>
        </w:rPr>
      </w:pPr>
      <w:r w:rsidRPr="00EC7479">
        <w:rPr>
          <w:sz w:val="20"/>
          <w:szCs w:val="20"/>
        </w:rPr>
        <w:t xml:space="preserve">Podstawą przetwarzania </w:t>
      </w:r>
      <w:r w:rsidR="00471451" w:rsidRPr="00EC7479">
        <w:rPr>
          <w:sz w:val="20"/>
          <w:szCs w:val="20"/>
        </w:rPr>
        <w:t>danych jest</w:t>
      </w:r>
      <w:r w:rsidRPr="00EC7479">
        <w:rPr>
          <w:sz w:val="20"/>
          <w:szCs w:val="20"/>
        </w:rPr>
        <w:t xml:space="preserve"> art. 9</w:t>
      </w:r>
      <w:r w:rsidR="00471451" w:rsidRPr="00EC7479">
        <w:rPr>
          <w:sz w:val="20"/>
          <w:szCs w:val="20"/>
        </w:rPr>
        <w:t>b ust. 4</w:t>
      </w:r>
      <w:r w:rsidR="00906096" w:rsidRPr="00EC7479">
        <w:rPr>
          <w:sz w:val="20"/>
          <w:szCs w:val="20"/>
        </w:rPr>
        <w:t xml:space="preserve"> pkt 3 ustawy</w:t>
      </w:r>
      <w:r w:rsidRPr="00EC7479">
        <w:rPr>
          <w:sz w:val="20"/>
          <w:szCs w:val="20"/>
        </w:rPr>
        <w:t xml:space="preserve"> z dnia 26 stycznia 1982 r. – Karta Nauczyciela (Dz. U. </w:t>
      </w:r>
      <w:proofErr w:type="gramStart"/>
      <w:r w:rsidRPr="00EC7479">
        <w:rPr>
          <w:sz w:val="20"/>
          <w:szCs w:val="20"/>
        </w:rPr>
        <w:t>z</w:t>
      </w:r>
      <w:proofErr w:type="gramEnd"/>
      <w:r w:rsidRPr="00EC7479">
        <w:rPr>
          <w:sz w:val="20"/>
          <w:szCs w:val="20"/>
        </w:rPr>
        <w:t xml:space="preserve"> </w:t>
      </w:r>
      <w:r w:rsidR="00471451" w:rsidRPr="00EC7479">
        <w:rPr>
          <w:sz w:val="20"/>
          <w:szCs w:val="20"/>
        </w:rPr>
        <w:t>201</w:t>
      </w:r>
      <w:r w:rsidR="00ED4046">
        <w:rPr>
          <w:sz w:val="20"/>
          <w:szCs w:val="20"/>
        </w:rPr>
        <w:t>9 r.</w:t>
      </w:r>
      <w:r w:rsidR="00471451" w:rsidRPr="00EC7479">
        <w:rPr>
          <w:sz w:val="20"/>
          <w:szCs w:val="20"/>
        </w:rPr>
        <w:t xml:space="preserve"> poz. </w:t>
      </w:r>
      <w:r w:rsidR="00ED4046">
        <w:rPr>
          <w:sz w:val="20"/>
          <w:szCs w:val="20"/>
        </w:rPr>
        <w:t>2215</w:t>
      </w:r>
      <w:bookmarkStart w:id="0" w:name="_GoBack"/>
      <w:bookmarkEnd w:id="0"/>
      <w:r w:rsidR="00471451" w:rsidRPr="00EC7479">
        <w:rPr>
          <w:sz w:val="20"/>
          <w:szCs w:val="20"/>
        </w:rPr>
        <w:t xml:space="preserve"> z </w:t>
      </w:r>
      <w:proofErr w:type="spellStart"/>
      <w:r w:rsidR="00471451" w:rsidRPr="00EC7479">
        <w:rPr>
          <w:sz w:val="20"/>
          <w:szCs w:val="20"/>
        </w:rPr>
        <w:t>późn</w:t>
      </w:r>
      <w:proofErr w:type="spellEnd"/>
      <w:r w:rsidR="00471451" w:rsidRPr="00EC7479">
        <w:rPr>
          <w:sz w:val="20"/>
          <w:szCs w:val="20"/>
        </w:rPr>
        <w:t xml:space="preserve">. </w:t>
      </w:r>
      <w:proofErr w:type="gramStart"/>
      <w:r w:rsidR="00471451" w:rsidRPr="00EC7479">
        <w:rPr>
          <w:sz w:val="20"/>
          <w:szCs w:val="20"/>
        </w:rPr>
        <w:t>zm</w:t>
      </w:r>
      <w:proofErr w:type="gramEnd"/>
      <w:r w:rsidR="00471451" w:rsidRPr="00EC7479">
        <w:rPr>
          <w:sz w:val="20"/>
          <w:szCs w:val="20"/>
        </w:rPr>
        <w:t>.).</w:t>
      </w:r>
    </w:p>
    <w:p w:rsidR="009C12BD" w:rsidRPr="00EC7479" w:rsidRDefault="009C12BD" w:rsidP="009F2E4A">
      <w:pPr>
        <w:rPr>
          <w:sz w:val="20"/>
          <w:szCs w:val="20"/>
        </w:rPr>
      </w:pPr>
      <w:r w:rsidRPr="00EC7479">
        <w:rPr>
          <w:sz w:val="20"/>
          <w:szCs w:val="20"/>
        </w:rPr>
        <w:t>Dane osobowe nauczyciela udostępniane są uprawnionym podmiotom, np. Ministerstwu Edukacji Narodowej, Najwyższej Izbie Kontroli, Archiwum Państwowemu, wyłącznie na podstawie przepisów prawa. Nie przekazuje się ich do państw trzecich oraz organizacji międzynarodowych.</w:t>
      </w:r>
    </w:p>
    <w:p w:rsidR="00CF0E2F" w:rsidRPr="00EC7479" w:rsidRDefault="00CF0E2F" w:rsidP="009F2E4A">
      <w:pPr>
        <w:rPr>
          <w:sz w:val="20"/>
          <w:szCs w:val="20"/>
        </w:rPr>
      </w:pPr>
      <w:r w:rsidRPr="00EC7479">
        <w:rPr>
          <w:sz w:val="20"/>
          <w:szCs w:val="20"/>
        </w:rPr>
        <w:t>Dane osobowe przetwarzane będą do czasu istnienia podstawy do ich przetwarzania, w tym również przez okres przewidziany w przepisach dotyczących przechowywania i archiwizacji dokumentacji.</w:t>
      </w:r>
    </w:p>
    <w:p w:rsidR="00CF0E2F" w:rsidRPr="00EC7479" w:rsidRDefault="00CF0E2F" w:rsidP="009F2E4A">
      <w:pPr>
        <w:rPr>
          <w:sz w:val="20"/>
          <w:szCs w:val="20"/>
        </w:rPr>
      </w:pPr>
      <w:r w:rsidRPr="00EC7479">
        <w:rPr>
          <w:sz w:val="20"/>
          <w:szCs w:val="20"/>
        </w:rPr>
        <w:t>Decyzje dotyczące przetwarzania danych osobowych nie są podejmowane w sposób zautomatyzowany, w tym nie podlegają profilowaniu.</w:t>
      </w:r>
    </w:p>
    <w:p w:rsidR="00CF0E2F" w:rsidRPr="00EC7479" w:rsidRDefault="00CF0E2F" w:rsidP="009F2E4A">
      <w:pPr>
        <w:rPr>
          <w:sz w:val="20"/>
          <w:szCs w:val="20"/>
        </w:rPr>
      </w:pPr>
      <w:r w:rsidRPr="00EC7479">
        <w:rPr>
          <w:sz w:val="20"/>
          <w:szCs w:val="20"/>
        </w:rPr>
        <w:t>Administrator nie przewiduje przetwarzania danych osobowych w celu innym niż ten, w którym dane osobowe są zbierane.</w:t>
      </w:r>
    </w:p>
    <w:p w:rsidR="00CF0E2F" w:rsidRPr="00EC7479" w:rsidRDefault="00CF0E2F" w:rsidP="00EC7479">
      <w:pPr>
        <w:rPr>
          <w:sz w:val="20"/>
          <w:szCs w:val="20"/>
        </w:rPr>
      </w:pPr>
      <w:r w:rsidRPr="00EC7479">
        <w:rPr>
          <w:sz w:val="20"/>
          <w:szCs w:val="20"/>
        </w:rPr>
        <w:t xml:space="preserve">Podanie danych osobowych jest dobrowolne, jednakże brak zgody na udostępnienie, przetwarzanie i przechowywanie danych osobowych skutkuje </w:t>
      </w:r>
      <w:r w:rsidR="009F2E4A" w:rsidRPr="00EC7479">
        <w:rPr>
          <w:sz w:val="20"/>
          <w:szCs w:val="20"/>
        </w:rPr>
        <w:t xml:space="preserve">brakiem możliwości </w:t>
      </w:r>
      <w:r w:rsidR="00EC7479" w:rsidRPr="00EC7479">
        <w:rPr>
          <w:sz w:val="20"/>
          <w:szCs w:val="20"/>
        </w:rPr>
        <w:t>rozpatrzenia przez Kujawsko-Pomorskiego Kuratora Oświaty wniosku nauczyciela o podjęcie postępowania kwalifikacyjnego na stopień awansu zawodowego nauczyciela dyplomowanego oraz wydania w przedmiotowej sprawie decyzji administracyjnej.</w:t>
      </w:r>
    </w:p>
    <w:p w:rsidR="00CF0E2F" w:rsidRPr="00EC7479" w:rsidRDefault="009F2E4A" w:rsidP="009F2E4A">
      <w:pPr>
        <w:rPr>
          <w:sz w:val="20"/>
          <w:szCs w:val="20"/>
        </w:rPr>
      </w:pPr>
      <w:r w:rsidRPr="00EC7479">
        <w:rPr>
          <w:sz w:val="20"/>
          <w:szCs w:val="20"/>
        </w:rPr>
        <w:t>Nauczyciel</w:t>
      </w:r>
      <w:r w:rsidR="00CF0E2F" w:rsidRPr="00EC7479">
        <w:rPr>
          <w:sz w:val="20"/>
          <w:szCs w:val="20"/>
        </w:rPr>
        <w:t>, którego dane osobowe są zbierane, przetwarzane i przechowywane przez Kujawsko-Pomorskiego Kuratora Oświaty ma prawo dostępu do treści swoich danych osobowych oraz prawo sprostowania, usunięcia, ograniczenia przetwarzania, prawo do przenoszenia danych, prawo do wniesienia sprzeciwu oraz wniesienia skargi do Prezesa Urzędu Ochrony Danych Osobowych, gdy uzna, iż działania podejmowane przez Administratora w tym zakresie naruszają przepisy RODO: Biuro Urzęd</w:t>
      </w:r>
      <w:r w:rsidR="00EC7479">
        <w:rPr>
          <w:sz w:val="20"/>
          <w:szCs w:val="20"/>
        </w:rPr>
        <w:t>u Ochrony Danych Osobowych, ul. </w:t>
      </w:r>
      <w:r w:rsidR="00CF0E2F" w:rsidRPr="00EC7479">
        <w:rPr>
          <w:sz w:val="20"/>
          <w:szCs w:val="20"/>
        </w:rPr>
        <w:t>Stawki 200-193 Warszawa, tel. 22 </w:t>
      </w:r>
      <w:r w:rsidRPr="00EC7479">
        <w:rPr>
          <w:sz w:val="20"/>
          <w:szCs w:val="20"/>
        </w:rPr>
        <w:t>531 03 00, fax. 22 531 03 01, e-</w:t>
      </w:r>
      <w:r w:rsidR="00CF0E2F" w:rsidRPr="00EC7479">
        <w:rPr>
          <w:sz w:val="20"/>
          <w:szCs w:val="20"/>
        </w:rPr>
        <w:t>mail: kancelaria@uodo.</w:t>
      </w:r>
      <w:proofErr w:type="gramStart"/>
      <w:r w:rsidR="00CF0E2F" w:rsidRPr="00EC7479">
        <w:rPr>
          <w:sz w:val="20"/>
          <w:szCs w:val="20"/>
        </w:rPr>
        <w:t>gov</w:t>
      </w:r>
      <w:proofErr w:type="gramEnd"/>
      <w:r w:rsidR="00CF0E2F" w:rsidRPr="00EC7479">
        <w:rPr>
          <w:sz w:val="20"/>
          <w:szCs w:val="20"/>
        </w:rPr>
        <w:t>.</w:t>
      </w:r>
      <w:proofErr w:type="gramStart"/>
      <w:r w:rsidR="00CF0E2F" w:rsidRPr="00EC7479">
        <w:rPr>
          <w:sz w:val="20"/>
          <w:szCs w:val="20"/>
        </w:rPr>
        <w:t>pl</w:t>
      </w:r>
      <w:proofErr w:type="gramEnd"/>
      <w:r w:rsidR="00CF0E2F" w:rsidRPr="00EC7479">
        <w:rPr>
          <w:sz w:val="20"/>
          <w:szCs w:val="20"/>
        </w:rPr>
        <w:t>.</w:t>
      </w:r>
    </w:p>
    <w:p w:rsidR="00EC7479" w:rsidRDefault="00CF0E2F" w:rsidP="009F2E4A">
      <w:pPr>
        <w:rPr>
          <w:sz w:val="20"/>
          <w:szCs w:val="20"/>
        </w:rPr>
      </w:pPr>
      <w:r w:rsidRPr="00EC7479">
        <w:rPr>
          <w:sz w:val="20"/>
          <w:szCs w:val="20"/>
        </w:rPr>
        <w:t>Oświadczam, iż zapoznałem/-</w:t>
      </w:r>
      <w:proofErr w:type="spellStart"/>
      <w:r w:rsidRPr="00EC7479">
        <w:rPr>
          <w:sz w:val="20"/>
          <w:szCs w:val="20"/>
        </w:rPr>
        <w:t>am</w:t>
      </w:r>
      <w:proofErr w:type="spellEnd"/>
      <w:r w:rsidRPr="00EC7479">
        <w:rPr>
          <w:sz w:val="20"/>
          <w:szCs w:val="20"/>
        </w:rPr>
        <w:t xml:space="preserve"> się z treścią powyższej klauzuli informacyjnej i wyrażam zg</w:t>
      </w:r>
      <w:r w:rsidR="00EC7479">
        <w:rPr>
          <w:sz w:val="20"/>
          <w:szCs w:val="20"/>
        </w:rPr>
        <w:t>odę na </w:t>
      </w:r>
      <w:r w:rsidRPr="00EC7479">
        <w:rPr>
          <w:sz w:val="20"/>
          <w:szCs w:val="20"/>
        </w:rPr>
        <w:t>przetwarzanie moich danych osobowych dla celów procesu aw</w:t>
      </w:r>
      <w:r w:rsidR="00EC7479">
        <w:rPr>
          <w:sz w:val="20"/>
          <w:szCs w:val="20"/>
        </w:rPr>
        <w:t>ansu zawodowego realizowanego w </w:t>
      </w:r>
      <w:r w:rsidRPr="00EC7479">
        <w:rPr>
          <w:sz w:val="20"/>
          <w:szCs w:val="20"/>
        </w:rPr>
        <w:t>Kuratorium Oświaty w Bydgoszczy</w:t>
      </w:r>
    </w:p>
    <w:p w:rsidR="00EC7479" w:rsidRPr="00EC7479" w:rsidRDefault="00EC7479" w:rsidP="009F2E4A">
      <w:pPr>
        <w:rPr>
          <w:sz w:val="20"/>
          <w:szCs w:val="20"/>
        </w:rPr>
      </w:pPr>
    </w:p>
    <w:p w:rsidR="00CF0E2F" w:rsidRPr="00EC7479" w:rsidRDefault="00CF0E2F" w:rsidP="00906096">
      <w:pPr>
        <w:spacing w:after="0"/>
        <w:ind w:left="1410" w:firstLine="4260"/>
        <w:rPr>
          <w:sz w:val="20"/>
          <w:szCs w:val="20"/>
        </w:rPr>
      </w:pPr>
      <w:r w:rsidRPr="00EC7479">
        <w:rPr>
          <w:sz w:val="20"/>
          <w:szCs w:val="20"/>
        </w:rPr>
        <w:t>…………..…………</w:t>
      </w:r>
      <w:r w:rsidR="00906096" w:rsidRPr="00EC7479">
        <w:rPr>
          <w:sz w:val="20"/>
          <w:szCs w:val="20"/>
        </w:rPr>
        <w:t>………..</w:t>
      </w:r>
      <w:r w:rsidR="00EC7479">
        <w:rPr>
          <w:sz w:val="20"/>
          <w:szCs w:val="20"/>
        </w:rPr>
        <w:t>…..………</w:t>
      </w:r>
    </w:p>
    <w:p w:rsidR="00257660" w:rsidRPr="00EC7479" w:rsidRDefault="009F2E4A" w:rsidP="00906096">
      <w:pPr>
        <w:spacing w:after="0"/>
        <w:ind w:left="1701" w:firstLine="4962"/>
        <w:rPr>
          <w:sz w:val="20"/>
          <w:szCs w:val="20"/>
        </w:rPr>
      </w:pPr>
      <w:r w:rsidRPr="00EC7479">
        <w:rPr>
          <w:sz w:val="20"/>
          <w:szCs w:val="20"/>
        </w:rPr>
        <w:t>(podpis nauczyciela</w:t>
      </w:r>
      <w:r w:rsidR="00CF0E2F" w:rsidRPr="00EC7479">
        <w:rPr>
          <w:sz w:val="20"/>
          <w:szCs w:val="20"/>
        </w:rPr>
        <w:t>)</w:t>
      </w:r>
    </w:p>
    <w:sectPr w:rsidR="00257660" w:rsidRPr="00EC7479" w:rsidSect="00EC747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CEA"/>
    <w:multiLevelType w:val="multilevel"/>
    <w:tmpl w:val="8FEA9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4629A2"/>
    <w:multiLevelType w:val="hybridMultilevel"/>
    <w:tmpl w:val="B7467B9E"/>
    <w:lvl w:ilvl="0" w:tplc="27F8C0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58C0004A"/>
    <w:multiLevelType w:val="multilevel"/>
    <w:tmpl w:val="93B04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A1"/>
    <w:rsid w:val="000D7382"/>
    <w:rsid w:val="00257660"/>
    <w:rsid w:val="002A1EEF"/>
    <w:rsid w:val="00471451"/>
    <w:rsid w:val="006A25ED"/>
    <w:rsid w:val="006B7354"/>
    <w:rsid w:val="006C1902"/>
    <w:rsid w:val="00776819"/>
    <w:rsid w:val="00831DA1"/>
    <w:rsid w:val="00882C64"/>
    <w:rsid w:val="00906096"/>
    <w:rsid w:val="009C12BD"/>
    <w:rsid w:val="009F2E4A"/>
    <w:rsid w:val="00CF0E2F"/>
    <w:rsid w:val="00EC7479"/>
    <w:rsid w:val="00ED4046"/>
    <w:rsid w:val="00F71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E2F"/>
    <w:pPr>
      <w:spacing w:line="240" w:lineRule="auto"/>
      <w:jc w:val="both"/>
    </w:pPr>
    <w:rPr>
      <w:rFonts w:ascii="Times New Roman" w:eastAsia="Calibri" w:hAnsi="Times New Roman" w:cs="Times New Roman"/>
      <w:kern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0E2F"/>
    <w:rPr>
      <w:color w:val="0000FF"/>
      <w:u w:val="single"/>
    </w:rPr>
  </w:style>
  <w:style w:type="paragraph" w:styleId="Tekstdymka">
    <w:name w:val="Balloon Text"/>
    <w:basedOn w:val="Normalny"/>
    <w:link w:val="TekstdymkaZnak"/>
    <w:uiPriority w:val="99"/>
    <w:semiHidden/>
    <w:unhideWhenUsed/>
    <w:rsid w:val="009F2E4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E4A"/>
    <w:rPr>
      <w:rFonts w:ascii="Tahoma" w:eastAsia="Calibri" w:hAnsi="Tahoma" w:cs="Tahoma"/>
      <w:kern w:val="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E2F"/>
    <w:pPr>
      <w:spacing w:line="240" w:lineRule="auto"/>
      <w:jc w:val="both"/>
    </w:pPr>
    <w:rPr>
      <w:rFonts w:ascii="Times New Roman" w:eastAsia="Calibri" w:hAnsi="Times New Roman" w:cs="Times New Roman"/>
      <w:kern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0E2F"/>
    <w:rPr>
      <w:color w:val="0000FF"/>
      <w:u w:val="single"/>
    </w:rPr>
  </w:style>
  <w:style w:type="paragraph" w:styleId="Tekstdymka">
    <w:name w:val="Balloon Text"/>
    <w:basedOn w:val="Normalny"/>
    <w:link w:val="TekstdymkaZnak"/>
    <w:uiPriority w:val="99"/>
    <w:semiHidden/>
    <w:unhideWhenUsed/>
    <w:rsid w:val="009F2E4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E4A"/>
    <w:rPr>
      <w:rFonts w:ascii="Tahoma" w:eastAsia="Calibri" w:hAnsi="Tahoma" w:cs="Tahoma"/>
      <w:kern w:val="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rnik@bydgoszcz.uw.gov.pl" TargetMode="External"/><Relationship Id="rId3" Type="http://schemas.microsoft.com/office/2007/relationships/stylesWithEffects" Target="stylesWithEffects.xml"/><Relationship Id="rId7" Type="http://schemas.openxmlformats.org/officeDocument/2006/relationships/hyperlink" Target="http://epua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ator@bydgoszcz.uw.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550</Words>
  <Characters>3304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Gordon</dc:creator>
  <cp:lastModifiedBy>Marta Gordon</cp:lastModifiedBy>
  <cp:revision>3</cp:revision>
  <cp:lastPrinted>2019-10-01T09:27:00Z</cp:lastPrinted>
  <dcterms:created xsi:type="dcterms:W3CDTF">2020-12-22T13:14:00Z</dcterms:created>
  <dcterms:modified xsi:type="dcterms:W3CDTF">2021-01-07T07:55:00Z</dcterms:modified>
</cp:coreProperties>
</file>