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Galeria Autorska Jana Kaji i Jacka Solińskiego w Bydgoszczy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ul. Chocimska 5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85-065 Bydgoszcz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26 VII 2018, godz. 18.00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JAKI ZNAK TWÓJ?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otwarcie wystawy obrazów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b/>
          <w:sz w:val="24"/>
          <w:szCs w:val="24"/>
        </w:rPr>
        <w:t>Włodzimierz Bykowski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PAMIĘĆ O WYKLUCZONYCH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odczyt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b/>
          <w:sz w:val="24"/>
          <w:szCs w:val="24"/>
        </w:rPr>
        <w:t>Kajetan Soliński</w:t>
      </w:r>
      <w:r w:rsidRPr="0087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czytanie tekstów –</w:t>
      </w:r>
      <w:r w:rsidRPr="00877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CD">
        <w:rPr>
          <w:rFonts w:ascii="Times New Roman" w:hAnsi="Times New Roman" w:cs="Times New Roman"/>
          <w:sz w:val="24"/>
          <w:szCs w:val="24"/>
        </w:rPr>
        <w:t>Mieczysław Franaszek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Default="008778CD" w:rsidP="0087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Pr="008778CD" w:rsidRDefault="008778CD" w:rsidP="0087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b/>
          <w:sz w:val="24"/>
          <w:szCs w:val="24"/>
        </w:rPr>
        <w:t>JAKI ZNAK TWÓJ?</w:t>
      </w:r>
    </w:p>
    <w:p w:rsidR="008778CD" w:rsidRPr="008778CD" w:rsidRDefault="008778CD" w:rsidP="008778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pStyle w:val="Standard"/>
        <w:ind w:firstLine="708"/>
        <w:rPr>
          <w:rFonts w:ascii="Times New Roman" w:hAnsi="Times New Roman" w:cs="Times New Roman"/>
        </w:rPr>
      </w:pPr>
      <w:r w:rsidRPr="008778CD">
        <w:rPr>
          <w:rFonts w:ascii="Times New Roman" w:hAnsi="Times New Roman" w:cs="Times New Roman"/>
        </w:rPr>
        <w:t xml:space="preserve">Kiedy byłem małym dzieckiem, babcia uczyła mnie podstawowych modlitw oraz prostych wierszyków dla najmłodszych. Jednym z nich był słynny </w:t>
      </w:r>
      <w:r w:rsidRPr="008778CD">
        <w:rPr>
          <w:rFonts w:ascii="Times New Roman" w:hAnsi="Times New Roman" w:cs="Times New Roman"/>
          <w:i/>
          <w:iCs/>
        </w:rPr>
        <w:t>Katechizm polskiego dziecka</w:t>
      </w:r>
      <w:r w:rsidRPr="008778CD">
        <w:rPr>
          <w:rFonts w:ascii="Times New Roman" w:hAnsi="Times New Roman" w:cs="Times New Roman"/>
        </w:rPr>
        <w:t>, napisany w 1900 roku przez Władysława Bełzę, rozpoczynający się od słów: „Kto ty jesteś? – Polak mały. Jaki znak twój? – Orzeł biały.” I od razu muszę się przyznać, że jako kilkulatek nie rozumiałem dobrze jego treści. Zastanawiałem się nad znaczeniem kolejnych wersów. Zadawałem sobie pytania dlaczego jestem Polakiem i kto to właściwie jest ów Polak? Nie rozumiałem też, dlaczego mam kochać Polskę, dlaczego w nią wierzyć, a tym bardziej dlaczego mam jej oddać życie. Przecież kochałem babcię, mamę, tatę, siostrę, a życie to byłem ja.</w:t>
      </w:r>
    </w:p>
    <w:p w:rsidR="008778CD" w:rsidRPr="008778CD" w:rsidRDefault="008778CD" w:rsidP="008778CD">
      <w:pPr>
        <w:pStyle w:val="Standard"/>
        <w:rPr>
          <w:rFonts w:ascii="Times New Roman" w:hAnsi="Times New Roman" w:cs="Times New Roman"/>
        </w:rPr>
      </w:pPr>
    </w:p>
    <w:p w:rsidR="008778CD" w:rsidRPr="008778CD" w:rsidRDefault="008778CD" w:rsidP="008778CD">
      <w:pPr>
        <w:pStyle w:val="Standard"/>
        <w:ind w:firstLine="708"/>
        <w:rPr>
          <w:rFonts w:ascii="Times New Roman" w:hAnsi="Times New Roman" w:cs="Times New Roman"/>
        </w:rPr>
      </w:pPr>
      <w:r w:rsidRPr="008778CD">
        <w:rPr>
          <w:rFonts w:ascii="Times New Roman" w:hAnsi="Times New Roman" w:cs="Times New Roman"/>
        </w:rPr>
        <w:t>Po wielu latach postanowiłem wrócić do rozważań z dzieciństwa i odpowiedzieć malarstwem na drugie pytanie. Potwierdzić, że moim znakiem jest orzeł biały. W końcu, w tym roku obchodzimy 100-lecie odzyskania niepodległości po zaborach. Z bronią w ręku walczył o nią w powstaniu wielkopolskim mój dziadek, Józef Bykowski. Więc chyba jestem mu coś winień. Przynajmniej jakiś gest. Dlatego postanowiłem zadedykować mu pierwszego z namalowanych przeze mnie orłów, według wzoru godła Polski z lat 1919-1927. Mam nadzieję, że się z tego cieszy.</w:t>
      </w:r>
    </w:p>
    <w:p w:rsidR="008778CD" w:rsidRPr="008778CD" w:rsidRDefault="008778CD" w:rsidP="008778CD">
      <w:pPr>
        <w:pStyle w:val="Standard"/>
        <w:ind w:firstLine="708"/>
        <w:rPr>
          <w:rFonts w:ascii="Times New Roman" w:hAnsi="Times New Roman" w:cs="Times New Roman"/>
        </w:rPr>
      </w:pPr>
    </w:p>
    <w:p w:rsidR="008778CD" w:rsidRPr="008778CD" w:rsidRDefault="008778CD" w:rsidP="008778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Włodzimierz Bykowski</w:t>
      </w:r>
    </w:p>
    <w:p w:rsidR="00000000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PAMIĘĆ O „WYKLUCZONYCH”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Podczas jednego spotkania, nie sposób, nawet pobieżnie, omówić wszystkich, którzy w historii Polski zasługują na miano „wykluczonych” - wykluczonych bohaterów i wykluczonych zasłużonych. Dlatego tematyka mojego wystąpienia ograniczona została do czasu II wojny światowej. Wybór ten wynika również z faktu, że największa, grupa osób zasługujących na takie określenie, związana jest z tym okresem.</w:t>
      </w:r>
    </w:p>
    <w:p w:rsid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b/>
          <w:sz w:val="24"/>
          <w:szCs w:val="24"/>
        </w:rPr>
        <w:lastRenderedPageBreak/>
        <w:t>Wymazywanie pamięci o Polakach zaczęło się już w czasie wojny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 xml:space="preserve">Praktyka ukrywania zasług polskich bohaterów rozpoczęła się już w czasie wojny. Ci, o których chwilę wcześniej mówiono, że „jeszcze nigdy tak wielu nie zawdzięczało tak wiele tak nielicznym”, nagle stali się </w:t>
      </w:r>
      <w:r w:rsidRPr="008778CD">
        <w:rPr>
          <w:rFonts w:ascii="Times New Roman" w:hAnsi="Times New Roman" w:cs="Times New Roman"/>
          <w:i/>
          <w:sz w:val="24"/>
          <w:szCs w:val="24"/>
        </w:rPr>
        <w:t>persona non grata</w:t>
      </w:r>
      <w:r w:rsidRPr="008778CD">
        <w:rPr>
          <w:rFonts w:ascii="Times New Roman" w:hAnsi="Times New Roman" w:cs="Times New Roman"/>
          <w:sz w:val="24"/>
          <w:szCs w:val="24"/>
        </w:rPr>
        <w:t>.  Ze względu na ocieplenie stosunków miedzy aliantami zachodnimi a ZSRR, zaczęto minimalizować rolę m.in. polskich pilotów, którzy ocalili Wielką Brytanię przed inwazją Niemców. Ostatecznie odmówiono polskim lotnikom nawet udziału w londyńskiej paradzie zwycięstwa.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 xml:space="preserve">W obliczu szokującego obrazu Holokaustu, solidarnie milczano o zaangażowaniu polskiego podziemia, które po odkryciu i rozpracowaniu niemieckiego systemu ludobójstwa, rozpaczliwie starało się przekonać przywódców państw alianckich do ratowania Żydów. Niestety, reszta świata pozostawała wówczas głucha na doniesienia o tej tragedii.  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Po ustaleniach jałtańskich, gdy nasz kraj został oddany do sowieckiej strefy wpływów, zaczęła ginąć pamięć o bohaterach, jeszcze przed momentem „noszonych na rękach”. Taki los spotkał m.in. Dywizję Pancerną gen. Maczka oraz żołnierzy z Armii Andersa. W tym samym czasie, po drugiej, wschodniej stronie żelaznej kurtyny, pilnowano, aby ci, którzy tam pozostali – „w uznaniu” ogromu zasług - trafili do katowni NKWD. Moskwa skrupulatnie dbała o to, żeby w pisanej na nowo historii przekłamać bądź zupełnie usunąć pamięć o większości bohaterskich dokonań Polaków. Niestety odbywało się to za - niemal oficjalnym - przyzwoleniem niedawnych sojuszników: aliantów zachodnich, w tym również Stanów Zjednoczonych, którzy podczas tzw</w:t>
      </w:r>
      <w:r w:rsidRPr="008778CD">
        <w:rPr>
          <w:rFonts w:ascii="Times New Roman" w:hAnsi="Times New Roman" w:cs="Times New Roman"/>
          <w:i/>
          <w:sz w:val="24"/>
          <w:szCs w:val="24"/>
        </w:rPr>
        <w:t>. Procesu szesnastu</w:t>
      </w:r>
      <w:r w:rsidRPr="008778CD">
        <w:rPr>
          <w:rFonts w:ascii="Times New Roman" w:hAnsi="Times New Roman" w:cs="Times New Roman"/>
          <w:sz w:val="24"/>
          <w:szCs w:val="24"/>
        </w:rPr>
        <w:t xml:space="preserve"> wychwalali działanie radzieckiego wymiaru sprawiedliwości. 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 xml:space="preserve">Wojsko Polskie walczące z sowieckim okupantem, już po zakończeniu II wojny światowej, traktowane były przez aliantów - zarówno zachodnich, jak i ZSRR - jako formalnie nieistniejące. 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8CD">
        <w:rPr>
          <w:rFonts w:ascii="Times New Roman" w:hAnsi="Times New Roman" w:cs="Times New Roman"/>
          <w:b/>
          <w:sz w:val="24"/>
          <w:szCs w:val="24"/>
        </w:rPr>
        <w:t>Ciąg dalszy fałszowania historii - już w XXI wieku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W ostatnich latach jesteśmy świadkami natężenia prób pisania nowej historii. Z najważniejszych światowych środków przekazu dowiadujemy się o rzekomej współpracy Polski z Niemcami przy mordowaniu Żydów, o kolaboracji AK i „polskich obozach zagłady”.</w:t>
      </w:r>
    </w:p>
    <w:p w:rsidR="008778CD" w:rsidRPr="008778CD" w:rsidRDefault="008778CD" w:rsidP="00877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Manipulacje w wykonaniu koncernów medialnych,  m.in.: brytyjskie BBC, amerykańskie CNN, czy niemieckie: ZDF i</w:t>
      </w:r>
      <w:r w:rsidRPr="0087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778CD">
        <w:rPr>
          <w:rFonts w:ascii="Times New Roman" w:hAnsi="Times New Roman" w:cs="Times New Roman"/>
          <w:sz w:val="24"/>
          <w:szCs w:val="24"/>
        </w:rPr>
        <w:t>Ringier Axel Springer (wydawca m.in. polskiego Newsweeka i portalu Onet), zmierzają wprost do fałszowania historii. Odbywające się na naszych oczach próby przekłamywania faktów, przyczyniają się do ponownego wykluczenia polskich bohaterów.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CD" w:rsidRPr="008778CD" w:rsidRDefault="008778CD" w:rsidP="00877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8CD">
        <w:rPr>
          <w:rFonts w:ascii="Times New Roman" w:hAnsi="Times New Roman" w:cs="Times New Roman"/>
          <w:sz w:val="24"/>
          <w:szCs w:val="24"/>
        </w:rPr>
        <w:t>Kajetan Soliński</w:t>
      </w:r>
    </w:p>
    <w:p w:rsidR="008778CD" w:rsidRPr="008778CD" w:rsidRDefault="008778CD" w:rsidP="0087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8CD" w:rsidRPr="0087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78CD"/>
    <w:rsid w:val="0087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8C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2018-06-26T20:33:00Z</dcterms:created>
  <dcterms:modified xsi:type="dcterms:W3CDTF">2018-06-26T20:37:00Z</dcterms:modified>
</cp:coreProperties>
</file>