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0D" w:rsidRPr="0080270D" w:rsidRDefault="00532516" w:rsidP="008027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  <w:r w:rsidR="0080270D" w:rsidRPr="0080270D">
        <w:rPr>
          <w:rFonts w:ascii="Times New Roman" w:hAnsi="Times New Roman" w:cs="Times New Roman"/>
          <w:b/>
          <w:sz w:val="24"/>
          <w:szCs w:val="24"/>
        </w:rPr>
        <w:t xml:space="preserve"> Programu</w:t>
      </w:r>
    </w:p>
    <w:p w:rsidR="0080270D" w:rsidRPr="0080270D" w:rsidRDefault="0080270D" w:rsidP="008027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1.Art. 90u ust. 1 </w:t>
      </w:r>
      <w:proofErr w:type="spellStart"/>
      <w:r w:rsidRPr="0080270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0270D">
        <w:rPr>
          <w:rFonts w:ascii="Times New Roman" w:hAnsi="Times New Roman" w:cs="Times New Roman"/>
          <w:sz w:val="24"/>
          <w:szCs w:val="24"/>
        </w:rPr>
        <w:t xml:space="preserve"> 6 ustawy z dnia 7 września 1991 r. o systemie oświaty (Dz. U. z 2004 r. Nr 256, poz. 2572, z </w:t>
      </w:r>
      <w:proofErr w:type="spellStart"/>
      <w:r w:rsidRPr="008027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270D">
        <w:rPr>
          <w:rFonts w:ascii="Times New Roman" w:hAnsi="Times New Roman" w:cs="Times New Roman"/>
          <w:sz w:val="24"/>
          <w:szCs w:val="24"/>
        </w:rPr>
        <w:t>. zm.).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2.Uchwała Nr 77/2015 Rady Ministrów z dnia 26 maja 2015 r. w sprawie Rządowego programu wspierania w 2015 r. organów prowadzących szkoły podstawowe i szkoły artystyczne realizujące kształcenie ogólne w zakresie szkoły podstawowej w obszarze rozwijania zainteresowań uczniów przez promocję czytelnictwa wśród dzieci i młodzieży – „Książki naszych marzeń”.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3.Rozporządzenie Rady Ministrów z dnia 26 maja 2015 r. w sprawie szczegółowych warunków, form i trybu realizacji Rządowego programu wspierania w 2015 r. organów prowadzących szkoły podstawowe i szkoły artystyczne realizujące kształcenie ogólne                    w zakresie szkoły podstawowej w obszarze rozwijania zainteresowań uczniów przez promocję czytelnictwa wśród dzieci i młodzieży – „Książki naszych marzeń” (Dz. U. poz. 759).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0D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Celem głównym Programu jest wspieranie organów prowadzących szkoły podstawowe                i szkoły artystyczne realizujące kształcenie ogólne w zakresie szkoły podstawowej w obszarze rozwijania kompetencji czytelniczych uczniów i indywidualnych zainteresowań poprzez promowanie czytelnictwa oraz wyrabianie i pogłębianie u uczniów nawyku czytania.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0D">
        <w:rPr>
          <w:rFonts w:ascii="Times New Roman" w:hAnsi="Times New Roman" w:cs="Times New Roman"/>
          <w:b/>
          <w:sz w:val="24"/>
          <w:szCs w:val="24"/>
        </w:rPr>
        <w:t xml:space="preserve">Celami szczegółowymi Programu są: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1.wzbogacenie oferty bibliotek szkolnych o atrakcyjne dla uczniów książki o tematyce bliskiej ich współczesnym doświadczeniom w poznawaniu i rozumieniu otaczającego świata;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2.promowanie czytelnictwa wśród uczniów;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3.urozmaicenie realizacji programów nauczania poprzez zapewnienie uczniom atrakcyjnej oferty lekcji bibliotecznych;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4.rozwijanie samorządności uczniowskiej przez</w:t>
      </w:r>
      <w:r w:rsidR="00532516">
        <w:rPr>
          <w:rFonts w:ascii="Times New Roman" w:hAnsi="Times New Roman" w:cs="Times New Roman"/>
          <w:sz w:val="24"/>
          <w:szCs w:val="24"/>
        </w:rPr>
        <w:t xml:space="preserve"> umożliwienie uczniom wpływania </w:t>
      </w:r>
      <w:r w:rsidRPr="0080270D">
        <w:rPr>
          <w:rFonts w:ascii="Times New Roman" w:hAnsi="Times New Roman" w:cs="Times New Roman"/>
          <w:sz w:val="24"/>
          <w:szCs w:val="24"/>
        </w:rPr>
        <w:t>na kształtowanie księgozbioru biblioteki szkolnej;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5.rozwijanie współpracy bibliotek szkolnych z bibliotekami publicznymi oraz publicznymi bibliotekami pedagogicznymi.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0D">
        <w:rPr>
          <w:rFonts w:ascii="Times New Roman" w:hAnsi="Times New Roman" w:cs="Times New Roman"/>
          <w:b/>
          <w:sz w:val="24"/>
          <w:szCs w:val="24"/>
        </w:rPr>
        <w:t>Czas trwania Programu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Program będzie realizowany w części merytorycznej w całym roku szkolnym 2015/2016,                     a w części finansowej w roku budżetowym 2015.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Wysokość wsparcia finansowego i zasady jego udzielania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1.Szkołom przyznaje się wsparcie finansowe na zakup książek do bibliotek szkolnych,                   w wysokości zależnej od liczby uczniów. Maksymalna wysokość wsparcia wynosi: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1) dla szkół liczących do 70 uczniów – 1000 zł,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2) dla szkół liczących od 71 do 170 uczniów – 1300 zł,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3) dla szkół liczących więcej niż 170 uczniów – 2170 zł.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2.Organy prowadzące szkoły będące jednostkami samorządu terytorialnego, osobami prawnymi innymi niż jednostki samorządu terytorialnego lub osoby fizyczne - otrzymają wsparcie finansowe w formie dotacji celowej; na podstawie wniosku złożonego do Wojewody Kujawsko-Pomorskiego o udzielenie wsparcia finansowego.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3.Organy prowadzące szkoły ubiegające się o wsparcie finansowe w ramach programu będą obowiązane zapewnić wkład własny przeznaczony na realizację Programu w wysokości co najmniej 20% kwoty kosztów realizacji zadania.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lastRenderedPageBreak/>
        <w:t xml:space="preserve">4.Przekazanie środków finansowych na realizację zadania organom prowadzącym oraz jego rozliczenie nastąpi w terminach i na warunkach określonych w zawartych z nimi umowach.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Tryb ubiegania się o udzielenie wsparcia finansowego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0D">
        <w:rPr>
          <w:rFonts w:ascii="Times New Roman" w:hAnsi="Times New Roman" w:cs="Times New Roman"/>
          <w:b/>
          <w:sz w:val="24"/>
          <w:szCs w:val="24"/>
        </w:rPr>
        <w:t>Wniosek dyrektora szkoły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Wymagane dokumenty Dyrektorzy publicznych i niepublicznych szkół podstawowych oraz szkół artystycznych realizujących kształcenie ogólne w zakresie szkoły podstawowej,                    z własnej inicjatywy albo na wniosek rady pedagogicznej, rady rodziców, rady szkoły lub samorządu uczniowskiego, przekażą do organów prowadzących wnioski o udzielenie wsparcia finansowego na zakup książek do bibliotek szkolnych. Wniosek powinien zawierać następujące dane dotyczące szkoły: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nazwę i adres szkoły;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numer regon szkoły;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liczbę uczniów;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zwięzły opis dotyczący aktualnego wyposażenia biblioteki szkolnej;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kalkulację kosztów zakupu książek;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wnioskowaną kwotę wsparcia finansowego na zakup książek.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We wniosku należy wskazać liczbę uczniów w klasach I-VI według stanu Systemu  Informacji Oświatowej na dzień 30 września 2014 r.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Zwięzły opis dotyczący aktualnego wyposażenia biblioteki szkolnej powinien zawierać podstawowe informacje takie jak: liczbę książek w bibliotece w postaci papierowej                          i elektronicznej, roczną liczbę wypożyczeń, informację czy zarządzanie biblioteką jest wsparte wykorzystywaniem specjalistycznego oprogramowania komputerowego.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Na etapie składania wniosków nie jest konieczne podanie listy konkretnych pozycji książkowych, które szkoła planuje zakupić w ramach Programu.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Kalkulacja kosztów zakupu książek zawierać powinna kwotę całkowitą przeznaczoną na zakup książek, na którą składa się: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wnioskowana kwota wsparcia z dotacji celowej,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kwota wkładu własnego, który musi stanowić co najmniej 20% ogólnej kwoty zakupów.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Ponadto do wniosku dyrektorzy szkół dołączają opinie rady pedagogicznej, rady rodziców                i samorządu uczniowskiego, dotyczące planowanego zakupu książek.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Termin składania wniosków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Wnioski o udzielenie wsparcia finansowego dyrektorzy szkół mogą składać do 24 czerwca 2015 r. do organów prowadzących szkoły.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Wnioski dyrektorów szkół zostaną zweryfikowane przez organ prowadzący pod kątem prawidłowości danych w nich zawartych.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0D">
        <w:rPr>
          <w:rFonts w:ascii="Times New Roman" w:hAnsi="Times New Roman" w:cs="Times New Roman"/>
          <w:b/>
          <w:sz w:val="24"/>
          <w:szCs w:val="24"/>
        </w:rPr>
        <w:t>Wniosek organu prowadzącego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Wymagane dokumenty: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Organy prowadzące szkoły podstawowe oraz szkoły artystyczne realizujące kształcenie ogólne w zakresie szkoły podstawowej przekażą do Wojewody Kujawsko-Pomorskiego zbiorcze wnioski o udzielenie wsparcia finansowego. Wniosek organu prowadzącego powinien zawierać: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nazwę i adres organu prowadzącego szkołę;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liczbę szkół wnioskujących o udzielenie wsparcia finansowego;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numery REGON szkół wnioskujących o uzyskanie wsparcia finansowego;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zwięzły opis aktualnego wyposażenia bibliotek szkół wnioskujących o udzielenie wsparcia finansowego;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lastRenderedPageBreak/>
        <w:t>zbiorczą kalkulację kosztów zakupu książek;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wnioskowaną, łączną kwotę wsparcia finansowego na zakup książek;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informację o finansowym wkładzie własnym.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We wniosku należy wskazać liczbę uczniów w klasach I-VI według stanu Systemu  Informacji Oświatowej na dzień 30 września 2014 r.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Zwięzły opis dotyczący aktualnego wyposażenia biblioteki szkolnej powinien zawierać podstawowe informacje takie jak: liczbę książek w bibliotece w postaci papierowej                         i elektronicznej, roczną liczbę wypożyczeń, informację czy zarządzanie biblioteką jest wsparte wykorzystywaniem specjalistycznego oprogramowania komputerowego.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Na etapie składania wniosków nie jest konieczne podanie listy konkretnych pozycji książkowych, które szkoła planuje zakupić w ramach programu.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Kalkulacja kosztów zakupu książek zawierać powinna kwotę całkowitą przeznaczoną na zakup książek, na którą składa się: wnioskowana kwota wsparcia z dotacji celowej,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kwota wkładu własnego, który musi stanowić co najmniej 20% ogólnej kwoty zakupów.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Przy maksymalnych kwotach wsparcia kalkulacja kosztów zakupu książek będzie wyglądała następująco: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Liczba uczniów w szkole  Maksymalna kwota wsparcia  Wymagany wkład własny (dla kwoty maksymalnej)  Całkowity koszt zakupu książek 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-  80%  20%  100% 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do 70 </w:t>
      </w:r>
      <w:r w:rsidRPr="0080270D">
        <w:rPr>
          <w:rFonts w:ascii="Times New Roman" w:hAnsi="Times New Roman" w:cs="Times New Roman"/>
          <w:sz w:val="24"/>
          <w:szCs w:val="24"/>
        </w:rPr>
        <w:tab/>
      </w:r>
      <w:r w:rsidRPr="008027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270D">
        <w:rPr>
          <w:rFonts w:ascii="Times New Roman" w:hAnsi="Times New Roman" w:cs="Times New Roman"/>
          <w:sz w:val="24"/>
          <w:szCs w:val="24"/>
        </w:rPr>
        <w:tab/>
        <w:t xml:space="preserve">1 000 zł  250 zł  1 250 zł 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71-170  </w:t>
      </w:r>
      <w:r w:rsidRPr="0080270D">
        <w:rPr>
          <w:rFonts w:ascii="Times New Roman" w:hAnsi="Times New Roman" w:cs="Times New Roman"/>
          <w:sz w:val="24"/>
          <w:szCs w:val="24"/>
        </w:rPr>
        <w:tab/>
      </w:r>
      <w:r w:rsidRPr="0080270D">
        <w:rPr>
          <w:rFonts w:ascii="Times New Roman" w:hAnsi="Times New Roman" w:cs="Times New Roman"/>
          <w:sz w:val="24"/>
          <w:szCs w:val="24"/>
        </w:rPr>
        <w:tab/>
        <w:t xml:space="preserve">1 300 zł  325 zł  1 625 zł 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powyżej 170  </w:t>
      </w:r>
      <w:r w:rsidRPr="0080270D">
        <w:rPr>
          <w:rFonts w:ascii="Times New Roman" w:hAnsi="Times New Roman" w:cs="Times New Roman"/>
          <w:sz w:val="24"/>
          <w:szCs w:val="24"/>
        </w:rPr>
        <w:tab/>
      </w:r>
      <w:r w:rsidRPr="0080270D">
        <w:rPr>
          <w:rFonts w:ascii="Times New Roman" w:hAnsi="Times New Roman" w:cs="Times New Roman"/>
          <w:sz w:val="24"/>
          <w:szCs w:val="24"/>
        </w:rPr>
        <w:tab/>
        <w:t xml:space="preserve">2 170 zł  542,50 zł  2 712,50 zł 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Wniosek i załącznik do niego powinny być podpisane przez osobę reprezentującą organ prowadzący.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Termin i miejsce składania wniosków: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0D">
        <w:rPr>
          <w:rFonts w:ascii="Times New Roman" w:hAnsi="Times New Roman" w:cs="Times New Roman"/>
          <w:b/>
          <w:sz w:val="24"/>
          <w:szCs w:val="24"/>
        </w:rPr>
        <w:t xml:space="preserve">Wnioski o udzielenie wsparcia finansowego organy prowadzące szkoły mogą składać do 8 lipca 2015 r. na adres: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0D">
        <w:rPr>
          <w:rFonts w:ascii="Times New Roman" w:hAnsi="Times New Roman" w:cs="Times New Roman"/>
          <w:b/>
          <w:sz w:val="24"/>
          <w:szCs w:val="24"/>
        </w:rPr>
        <w:t>Kuratorium Oświaty w Bydgoszczy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0D">
        <w:rPr>
          <w:rFonts w:ascii="Times New Roman" w:hAnsi="Times New Roman" w:cs="Times New Roman"/>
          <w:b/>
          <w:sz w:val="24"/>
          <w:szCs w:val="24"/>
        </w:rPr>
        <w:t>ul. Konarskiego 1-3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0D">
        <w:rPr>
          <w:rFonts w:ascii="Times New Roman" w:hAnsi="Times New Roman" w:cs="Times New Roman"/>
          <w:b/>
          <w:sz w:val="24"/>
          <w:szCs w:val="24"/>
        </w:rPr>
        <w:t>85-066 Bydgoszcz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Wnioski, które wpłyną po terminie określonym na składanie ofert nie będą rozpatrywane. Decyduje data wpływu wniosku do Kuratorium Oświaty w Bydgoszczy, a nie data stempla pocztowego.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Wnioski organów prowadzących weryfikuje pod względem formalnym zespół powołany przez Wojewodę Kujawsko-Pomorskiego.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Zespół powołany przez Wojewodę może wezwać wnioskodawcę do uzupełnienia braków formalnych.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Wojewoda na podstawie weryfikacji formalnej, o której mowa w </w:t>
      </w:r>
      <w:proofErr w:type="spellStart"/>
      <w:r w:rsidRPr="0080270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0270D">
        <w:rPr>
          <w:rFonts w:ascii="Times New Roman" w:hAnsi="Times New Roman" w:cs="Times New Roman"/>
          <w:sz w:val="24"/>
          <w:szCs w:val="24"/>
        </w:rPr>
        <w:t xml:space="preserve"> 4, w ramach środków budżetu państwa przypadających na województwo, podejmuje decyzję o udzieleniu wsparcia finansowego organom prowadzącym szkoły.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Wojewoda podaje do publicznej wiadomości listę organów prowadzących szkoły, którym zostało udzielone wsparcie finansowe, wraz z podaniem wysokości kwot tego wsparcia.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Przekazanie organom prowadzącym środków z budżetu państwa na zakup książek do biblioteki szkolnej następuje na podstawie umowy zawartej między Wojewodą a organem prowadzącym szkołę.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lastRenderedPageBreak/>
        <w:t xml:space="preserve">Rozliczenie środków budżetu państwa otrzymanych w ramach wsparcia finansowego na zakup książek nastąpi w terminie i w sposób określony w umowie, na podstawie przedłożonych wojewodzie dowodów poniesienia wydatków.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Zadanie powinno być realizowane zgodnie z obowiązującymi przepisami oraz założeniami Rządowego programu wspierania w 2015 r. organów prowadzących szkoły podstawowe                   i szkoły artystyczne realizujące kształcenie ogólne w zakresie szkoły podstawowej w obszarze rozwijania zainteresowań uczniów przez promocję czytelnictwa wśród dzieci i młodzieży – „Książki naszych marzeń”.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0D">
        <w:rPr>
          <w:rFonts w:ascii="Times New Roman" w:hAnsi="Times New Roman" w:cs="Times New Roman"/>
          <w:b/>
          <w:sz w:val="24"/>
          <w:szCs w:val="24"/>
        </w:rPr>
        <w:t>Obowiązki organów prowadzących, które uzyskają wsparcie finansowe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Organy prowadzące szkoły, które otrzymają wsparcie finansowe są zobowiązane zapewnić: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1.podjęcie przez szkoły, w odniesieniu do których uzyskał to wsparcie, współpracy </w:t>
      </w:r>
      <w:r w:rsidR="005325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270D">
        <w:rPr>
          <w:rFonts w:ascii="Times New Roman" w:hAnsi="Times New Roman" w:cs="Times New Roman"/>
          <w:sz w:val="24"/>
          <w:szCs w:val="24"/>
        </w:rPr>
        <w:t xml:space="preserve">z bibliotekami publicznymi i publicznymi bibliotekami pedagogicznymi, obejmującej: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a) konsultowanie planowanych zakupów książek,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b) wymianę informacji o imprezach promujących czytelnictwo;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2.zorganizowanie co najmniej 2 wydarzeń promujących czytelnictwo z udziałem uczniów;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3.uwzględnienie tematyki wpływu czytania na rozwój dzieci podczas zorganizowanego przez szkołę co najmniej jednego spotkania z rodzicami;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4.zrealizowanie co najmniej jednego projektu edukacyjnego na oddział w szkole </w:t>
      </w:r>
      <w:r w:rsidR="005325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270D">
        <w:rPr>
          <w:rFonts w:ascii="Times New Roman" w:hAnsi="Times New Roman" w:cs="Times New Roman"/>
          <w:sz w:val="24"/>
          <w:szCs w:val="24"/>
        </w:rPr>
        <w:t>z wykorzystaniem księgozbioru biblioteki szkolnej;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5.dostosowanie organizacji pracy bibliotek szkolnych do potrzeb uczniów, w szczególności poprzez umożliwienie im wypożyczania książek również na okres ferii zimowych i letnich.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0D">
        <w:rPr>
          <w:rFonts w:ascii="Times New Roman" w:hAnsi="Times New Roman" w:cs="Times New Roman"/>
          <w:b/>
          <w:sz w:val="24"/>
          <w:szCs w:val="24"/>
        </w:rPr>
        <w:t>Sprawozdawczość i monitorowanie realizacji programu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Organy prowadzące szkoły, które otrzymają wsparcie finansowe, zobowiązane będą przekazać Wojewodzie Kujawsko-Pomorskiemu w terminie do 15 czerwca 2016 r. sprawozdanie z realizacji programu, w tym zestawienie ilościowo-wartościowe wydatków dokonanych w ramach programu oraz informację o zrealizowanych działaniach. Ponadto bieżące monitorowanie realizacji Programu prowadził będzie Minister Edukacji Narodowej, za pośrednictwem  Kujawsko-Pomorskiego Kuratora Oświaty, przy pomocy elektronicznych ankiet dotyczących realizacji Programu kierowanych m.in. do szkół uczestniczących                      w Programie, organów prowadzących oraz wojewodów.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Ankiety dotyczące realizacji Programu będą uwzględniać między innymi: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1.liczbę wydarzeń czytelniczych w szkole w trakcie trwania programu;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2.liczbę lekcji bibliotecznych, połączonych z promocją książek zakupionych w ramach programu;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3.liczbę wypożyczeń przypadających na jeden tytuł z nowo zakupionych książek;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4.ogólną liczbę wypożyczeń z biblioteki szkolnej w okresie od 1 września 2015 r. do 30 maja 2016 r.;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5.ogólną liczbę wypożyczeń w analogicznym okresie w poprzednim roku szkolnym.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0D">
        <w:rPr>
          <w:rFonts w:ascii="Times New Roman" w:hAnsi="Times New Roman" w:cs="Times New Roman"/>
          <w:b/>
          <w:sz w:val="24"/>
          <w:szCs w:val="24"/>
        </w:rPr>
        <w:t>Najczęściej zadawane pytania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1.Czy do liczby uczniów w szkole dolicza się uczniów oddziałów przedszkolnych (tzw. „O”) działających w szkole?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Nie, we wniosku należy wskazać wyłącznie liczbę uczniów szkoły podstawowej w klasach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270D">
        <w:rPr>
          <w:rFonts w:ascii="Times New Roman" w:hAnsi="Times New Roman" w:cs="Times New Roman"/>
          <w:sz w:val="24"/>
          <w:szCs w:val="24"/>
        </w:rPr>
        <w:t xml:space="preserve"> I-VI według stanu S</w:t>
      </w:r>
      <w:r>
        <w:rPr>
          <w:rFonts w:ascii="Times New Roman" w:hAnsi="Times New Roman" w:cs="Times New Roman"/>
          <w:sz w:val="24"/>
          <w:szCs w:val="24"/>
        </w:rPr>
        <w:t xml:space="preserve">ystemu </w:t>
      </w:r>
      <w:r w:rsidRPr="008027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nformacji </w:t>
      </w:r>
      <w:r w:rsidRPr="0080270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światowej</w:t>
      </w:r>
      <w:r w:rsidRPr="0080270D">
        <w:rPr>
          <w:rFonts w:ascii="Times New Roman" w:hAnsi="Times New Roman" w:cs="Times New Roman"/>
          <w:sz w:val="24"/>
          <w:szCs w:val="24"/>
        </w:rPr>
        <w:t xml:space="preserve"> na dzień 30 września 2014 r.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2. Czy w przypadku, gdy szkoła podstawowa funkcjonuje w zespole szkół, we wniosku należy podać dane dotyczące zespołu, czy też dane dotyczące szkoły podstawowej wchodzącej w skład zespołu?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We wniosku należy podać dane dotyczące szkoły podstawowej. Ponadto gdyby w zespole szkół funkcjonowały dwie szkoły podstawowe - należy złożyć dwa odrębne wnioski dla każdej z nich. W przypadku zespołu szkół, w ramach którego funkcjonuje szkoła podstawowa, wniosek składa dyrektor szkoły podstawowej, a nie dyrektor zespołu szkół.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>3. Jak oszacować wysokość wkładu własnego?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Maksymalna wysokość wsparcia finansowego w ramach programu uzależniona jest od liczby uczniów szkoły podstawowej. Kalkulacja kosztów zakupu książek zawierać powinna kwotę całkowitą przeznaczoną na zakup książek, na którą składa się: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wnioskowana kwota wsparcia z dotacji celowej,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kwota wkładu własnego, który musi stanowić co najmniej 20% ogólnej kwoty zakupów.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Przy maksymalnych kwotach wsparcia kalkulacja kosztów zakupu książek będzie wyglądała następująco: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Liczba uczniów w szkole  Maksymalna kwota wsparcia  Wymagany wkład własny (dla kwoty maksymalnej)  Całkowity koszt zakupu książek 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-  80%  20%  100% 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do 70  1 000 zł  250 zł  1 250 zł 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71-170  1 300 zł  325 zł  1 625 zł 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0D">
        <w:rPr>
          <w:rFonts w:ascii="Times New Roman" w:hAnsi="Times New Roman" w:cs="Times New Roman"/>
          <w:sz w:val="24"/>
          <w:szCs w:val="24"/>
        </w:rPr>
        <w:t xml:space="preserve">powyżej 170  2 170 zł  542,50 zł  2 712,50 zł  </w:t>
      </w: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0270D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357AF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357AF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70D" w:rsidRPr="008357AF" w:rsidRDefault="0080270D" w:rsidP="00802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9FB" w:rsidRDefault="002529FB"/>
    <w:sectPr w:rsidR="002529FB" w:rsidSect="00B7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70D"/>
    <w:rsid w:val="002529FB"/>
    <w:rsid w:val="003113E6"/>
    <w:rsid w:val="00532516"/>
    <w:rsid w:val="0080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1855</Words>
  <Characters>11132</Characters>
  <Application>Microsoft Office Word</Application>
  <DocSecurity>0</DocSecurity>
  <Lines>92</Lines>
  <Paragraphs>25</Paragraphs>
  <ScaleCrop>false</ScaleCrop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2015-06-30T11:46:00Z</dcterms:created>
  <dcterms:modified xsi:type="dcterms:W3CDTF">2015-06-30T11:48:00Z</dcterms:modified>
</cp:coreProperties>
</file>